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C9151" w14:textId="32F83C6A" w:rsidR="00EA2163" w:rsidRPr="00EA2163" w:rsidRDefault="00EA2163" w:rsidP="00E738B9">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 Meeting #102</w:t>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8E7DE7">
        <w:rPr>
          <w:rFonts w:ascii="Arial" w:eastAsia="Batang" w:hAnsi="Arial" w:cs="Arial"/>
          <w:b/>
          <w:bCs/>
          <w:sz w:val="28"/>
          <w:szCs w:val="24"/>
          <w:lang w:val="en-GB"/>
        </w:rPr>
        <w:tab/>
      </w:r>
      <w:r w:rsidR="008E7DE7">
        <w:rPr>
          <w:rFonts w:ascii="Arial" w:eastAsia="Batang" w:hAnsi="Arial" w:cs="Arial"/>
          <w:b/>
          <w:bCs/>
          <w:sz w:val="28"/>
          <w:szCs w:val="24"/>
          <w:lang w:val="en-GB"/>
        </w:rPr>
        <w:tab/>
      </w:r>
      <w:r w:rsidR="008E7DE7">
        <w:rPr>
          <w:rFonts w:ascii="Arial" w:eastAsia="Batang" w:hAnsi="Arial" w:cs="Arial"/>
          <w:b/>
          <w:bCs/>
          <w:sz w:val="28"/>
          <w:szCs w:val="24"/>
          <w:lang w:val="en-GB"/>
        </w:rPr>
        <w:tab/>
      </w:r>
      <w:r w:rsidRPr="00EA2163">
        <w:rPr>
          <w:rFonts w:ascii="Arial" w:eastAsia="Batang" w:hAnsi="Arial" w:cs="Arial"/>
          <w:b/>
          <w:bCs/>
          <w:sz w:val="28"/>
          <w:szCs w:val="24"/>
          <w:lang w:val="en-GB"/>
        </w:rPr>
        <w:t>RP-23</w:t>
      </w:r>
      <w:r w:rsidR="00910817">
        <w:rPr>
          <w:rFonts w:ascii="Arial" w:eastAsia="Batang" w:hAnsi="Arial" w:cs="Arial"/>
          <w:b/>
          <w:bCs/>
          <w:sz w:val="28"/>
          <w:szCs w:val="24"/>
          <w:lang w:val="en-GB"/>
        </w:rPr>
        <w:t>3396</w:t>
      </w:r>
    </w:p>
    <w:p w14:paraId="6E3A6A1A" w14:textId="73EFBB92" w:rsidR="000A300A" w:rsidRDefault="00EA2163" w:rsidP="00E738B9">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Edinburgh, Scotland, December 11-15, 2023</w:t>
      </w:r>
    </w:p>
    <w:p w14:paraId="2B14ACA2" w14:textId="77777777" w:rsidR="000A300A" w:rsidRPr="000A300A" w:rsidRDefault="000A300A" w:rsidP="00E738B9">
      <w:pPr>
        <w:pStyle w:val="NoSpacing"/>
        <w:contextualSpacing/>
        <w:jc w:val="both"/>
        <w:rPr>
          <w:rFonts w:ascii="Arial" w:eastAsia="Batang" w:hAnsi="Arial" w:cs="Arial"/>
          <w:b/>
          <w:bCs/>
          <w:sz w:val="28"/>
          <w:szCs w:val="24"/>
          <w:lang w:val="en-GB"/>
        </w:rPr>
      </w:pPr>
    </w:p>
    <w:p w14:paraId="2BD8256E" w14:textId="45EBC654" w:rsidR="005E1775" w:rsidRPr="009246FC" w:rsidRDefault="005E1775" w:rsidP="00E738B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EA2163">
        <w:rPr>
          <w:rFonts w:ascii="Arial" w:hAnsi="Arial" w:cs="Arial"/>
          <w:b/>
          <w:sz w:val="24"/>
          <w:szCs w:val="24"/>
        </w:rPr>
        <w:t>9.1.1.2</w:t>
      </w:r>
      <w:r w:rsidR="000A300A" w:rsidRPr="000A300A">
        <w:rPr>
          <w:rFonts w:ascii="Arial" w:hAnsi="Arial" w:cs="Arial"/>
          <w:b/>
          <w:sz w:val="24"/>
          <w:szCs w:val="24"/>
        </w:rPr>
        <w:tab/>
      </w:r>
    </w:p>
    <w:p w14:paraId="74E70920" w14:textId="54770B68" w:rsidR="00C4142E" w:rsidRPr="009246FC" w:rsidRDefault="00C4142E" w:rsidP="00E738B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C666C1B" w:rsidR="00C4142E" w:rsidRPr="00D208B1" w:rsidRDefault="00C4142E" w:rsidP="00E738B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A2163">
        <w:rPr>
          <w:rFonts w:ascii="Arial" w:hAnsi="Arial" w:cs="Arial"/>
          <w:b/>
          <w:sz w:val="24"/>
          <w:szCs w:val="24"/>
        </w:rPr>
        <w:t>On the scope of</w:t>
      </w:r>
      <w:r w:rsidR="000A300A">
        <w:rPr>
          <w:rFonts w:ascii="Arial" w:hAnsi="Arial" w:cs="Arial"/>
          <w:b/>
          <w:sz w:val="24"/>
          <w:szCs w:val="24"/>
        </w:rPr>
        <w:t xml:space="preserve"> Rel-19 MIMO Evolution</w:t>
      </w:r>
    </w:p>
    <w:p w14:paraId="35306FB9" w14:textId="28CE17FE" w:rsidR="00C4142E" w:rsidRPr="00D208B1" w:rsidRDefault="00C4142E" w:rsidP="00E738B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738B9">
      <w:pPr>
        <w:pStyle w:val="NoSpacing"/>
        <w:contextualSpacing/>
        <w:jc w:val="both"/>
        <w:rPr>
          <w:rFonts w:ascii="Times" w:hAnsi="Times" w:cs="Times"/>
        </w:rPr>
      </w:pPr>
    </w:p>
    <w:p w14:paraId="1E3AE1A1" w14:textId="0618FE5D" w:rsidR="00C4142E" w:rsidRDefault="00C4142E" w:rsidP="00E738B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091D87DF" w14:textId="28673C14" w:rsidR="002139D3" w:rsidRDefault="00445A2E" w:rsidP="00E738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w:t>
      </w:r>
      <w:r w:rsidR="00EA2163">
        <w:rPr>
          <w:rFonts w:eastAsiaTheme="minorEastAsia" w:cs="Times"/>
          <w:sz w:val="22"/>
          <w:szCs w:val="22"/>
          <w:lang w:eastAsia="zh-CN"/>
        </w:rPr>
        <w:t xml:space="preserve">last plenary meeting, </w:t>
      </w:r>
      <w:r w:rsidR="00C449E3">
        <w:rPr>
          <w:rFonts w:eastAsiaTheme="minorEastAsia" w:cs="Times"/>
          <w:sz w:val="22"/>
          <w:szCs w:val="22"/>
          <w:lang w:eastAsia="zh-CN"/>
        </w:rPr>
        <w:t xml:space="preserve">based on </w:t>
      </w:r>
      <w:r w:rsidR="003505C7">
        <w:rPr>
          <w:rFonts w:eastAsiaTheme="minorEastAsia" w:cs="Times"/>
          <w:sz w:val="22"/>
          <w:szCs w:val="22"/>
          <w:lang w:eastAsia="zh-CN"/>
        </w:rPr>
        <w:t xml:space="preserve">the </w:t>
      </w:r>
      <w:r w:rsidR="00C449E3">
        <w:rPr>
          <w:rFonts w:eastAsiaTheme="minorEastAsia" w:cs="Times"/>
          <w:sz w:val="22"/>
          <w:szCs w:val="22"/>
          <w:lang w:eastAsia="zh-CN"/>
        </w:rPr>
        <w:t xml:space="preserve">collective interest of companies, </w:t>
      </w:r>
      <w:r w:rsidR="00EA2163">
        <w:rPr>
          <w:rFonts w:eastAsiaTheme="minorEastAsia" w:cs="Times"/>
          <w:sz w:val="22"/>
          <w:szCs w:val="22"/>
          <w:lang w:eastAsia="zh-CN"/>
        </w:rPr>
        <w:t xml:space="preserve">an initial </w:t>
      </w:r>
      <w:r w:rsidR="00AB729A">
        <w:rPr>
          <w:rFonts w:eastAsiaTheme="minorEastAsia" w:cs="Times"/>
          <w:sz w:val="22"/>
          <w:szCs w:val="22"/>
          <w:lang w:eastAsia="zh-CN"/>
        </w:rPr>
        <w:t xml:space="preserve">list of potential topics for </w:t>
      </w:r>
      <w:r>
        <w:rPr>
          <w:rFonts w:eastAsiaTheme="minorEastAsia" w:cs="Times"/>
          <w:sz w:val="22"/>
          <w:szCs w:val="22"/>
          <w:lang w:eastAsia="zh-CN"/>
        </w:rPr>
        <w:t xml:space="preserve">Rel-19 </w:t>
      </w:r>
      <w:r w:rsidR="00AB729A">
        <w:rPr>
          <w:rFonts w:eastAsiaTheme="minorEastAsia" w:cs="Times"/>
          <w:sz w:val="22"/>
          <w:szCs w:val="22"/>
          <w:lang w:eastAsia="zh-CN"/>
        </w:rPr>
        <w:t xml:space="preserve">MIMO Evolution was compiled. </w:t>
      </w:r>
      <w:r>
        <w:rPr>
          <w:rFonts w:eastAsiaTheme="minorEastAsia" w:cs="Times"/>
          <w:sz w:val="22"/>
          <w:szCs w:val="22"/>
          <w:lang w:eastAsia="zh-CN"/>
        </w:rPr>
        <w:t>Table 1 captures</w:t>
      </w:r>
      <w:r w:rsidR="003505C7">
        <w:rPr>
          <w:rFonts w:eastAsiaTheme="minorEastAsia" w:cs="Times"/>
          <w:sz w:val="22"/>
          <w:szCs w:val="22"/>
          <w:lang w:eastAsia="zh-CN"/>
        </w:rPr>
        <w:t xml:space="preserve"> the outcome of the offline discussion</w:t>
      </w:r>
      <w:r>
        <w:rPr>
          <w:rFonts w:eastAsiaTheme="minorEastAsia" w:cs="Times"/>
          <w:sz w:val="22"/>
          <w:szCs w:val="22"/>
          <w:lang w:eastAsia="zh-CN"/>
        </w:rPr>
        <w:t xml:space="preserve"> </w:t>
      </w:r>
      <w:r w:rsidR="003505C7">
        <w:rPr>
          <w:rFonts w:eastAsiaTheme="minorEastAsia" w:cs="Times"/>
          <w:sz w:val="22"/>
          <w:szCs w:val="22"/>
          <w:lang w:eastAsia="zh-CN"/>
        </w:rPr>
        <w:t>where 6 main topics were identified for further discussion [</w:t>
      </w:r>
      <w:r w:rsidR="00544C92">
        <w:rPr>
          <w:rFonts w:eastAsiaTheme="minorEastAsia" w:cs="Times"/>
          <w:sz w:val="22"/>
          <w:szCs w:val="22"/>
          <w:lang w:eastAsia="zh-CN"/>
        </w:rPr>
        <w:t>1</w:t>
      </w:r>
      <w:r w:rsidR="003505C7">
        <w:rPr>
          <w:rFonts w:eastAsiaTheme="minorEastAsia" w:cs="Times"/>
          <w:sz w:val="22"/>
          <w:szCs w:val="22"/>
          <w:lang w:eastAsia="zh-CN"/>
        </w:rPr>
        <w:t xml:space="preserve">]. </w:t>
      </w:r>
      <w:r w:rsidR="00CC2F59">
        <w:rPr>
          <w:rFonts w:eastAsiaTheme="minorEastAsia" w:cs="Times"/>
          <w:sz w:val="22"/>
          <w:szCs w:val="22"/>
          <w:lang w:eastAsia="zh-CN"/>
        </w:rPr>
        <w:t>Per</w:t>
      </w:r>
      <w:r w:rsidR="003505C7">
        <w:rPr>
          <w:rFonts w:eastAsiaTheme="minorEastAsia" w:cs="Times"/>
          <w:sz w:val="22"/>
          <w:szCs w:val="22"/>
          <w:lang w:eastAsia="zh-CN"/>
        </w:rPr>
        <w:t xml:space="preserve"> Chairman guidance, </w:t>
      </w:r>
      <w:r w:rsidR="00CC2F59">
        <w:rPr>
          <w:rFonts w:eastAsiaTheme="minorEastAsia" w:cs="Times"/>
          <w:sz w:val="22"/>
          <w:szCs w:val="22"/>
          <w:lang w:eastAsia="zh-CN"/>
        </w:rPr>
        <w:t>there will be only</w:t>
      </w:r>
      <w:r w:rsidR="003505C7">
        <w:rPr>
          <w:rFonts w:eastAsiaTheme="minorEastAsia" w:cs="Times"/>
          <w:sz w:val="22"/>
          <w:szCs w:val="22"/>
          <w:lang w:eastAsia="zh-CN"/>
        </w:rPr>
        <w:t xml:space="preserve"> </w:t>
      </w:r>
      <w:r w:rsidR="00CF0A56">
        <w:rPr>
          <w:rFonts w:eastAsiaTheme="minorEastAsia" w:cs="Times"/>
          <w:sz w:val="22"/>
          <w:szCs w:val="22"/>
          <w:lang w:eastAsia="zh-CN"/>
        </w:rPr>
        <w:t xml:space="preserve">about </w:t>
      </w:r>
      <w:r w:rsidR="003505C7">
        <w:rPr>
          <w:rFonts w:eastAsiaTheme="minorEastAsia" w:cs="Times"/>
          <w:sz w:val="22"/>
          <w:szCs w:val="22"/>
          <w:lang w:eastAsia="zh-CN"/>
        </w:rPr>
        <w:t xml:space="preserve">2 TUs allocated for Rel-19 MIMO, </w:t>
      </w:r>
      <w:r w:rsidR="00CC2F59">
        <w:rPr>
          <w:rFonts w:eastAsiaTheme="minorEastAsia" w:cs="Times"/>
          <w:sz w:val="22"/>
          <w:szCs w:val="22"/>
          <w:lang w:eastAsia="zh-CN"/>
        </w:rPr>
        <w:t xml:space="preserve">hence </w:t>
      </w:r>
      <w:r w:rsidR="003505C7">
        <w:rPr>
          <w:rFonts w:eastAsiaTheme="minorEastAsia" w:cs="Times"/>
          <w:sz w:val="22"/>
          <w:szCs w:val="22"/>
          <w:lang w:eastAsia="zh-CN"/>
        </w:rPr>
        <w:t xml:space="preserve">further discussion for down-selection </w:t>
      </w:r>
      <w:r w:rsidR="00CF0A56">
        <w:rPr>
          <w:rFonts w:eastAsiaTheme="minorEastAsia" w:cs="Times"/>
          <w:sz w:val="22"/>
          <w:szCs w:val="22"/>
          <w:lang w:eastAsia="zh-CN"/>
        </w:rPr>
        <w:t>from the</w:t>
      </w:r>
      <w:r w:rsidR="003505C7">
        <w:rPr>
          <w:rFonts w:eastAsiaTheme="minorEastAsia" w:cs="Times"/>
          <w:sz w:val="22"/>
          <w:szCs w:val="22"/>
          <w:lang w:eastAsia="zh-CN"/>
        </w:rPr>
        <w:t xml:space="preserve"> </w:t>
      </w:r>
      <w:r w:rsidR="00CC2F59">
        <w:rPr>
          <w:rFonts w:eastAsiaTheme="minorEastAsia" w:cs="Times"/>
          <w:sz w:val="22"/>
          <w:szCs w:val="22"/>
          <w:lang w:eastAsia="zh-CN"/>
        </w:rPr>
        <w:t>list</w:t>
      </w:r>
      <w:r w:rsidR="00CF0A56">
        <w:rPr>
          <w:rFonts w:eastAsiaTheme="minorEastAsia" w:cs="Times"/>
          <w:sz w:val="22"/>
          <w:szCs w:val="22"/>
          <w:lang w:eastAsia="zh-CN"/>
        </w:rPr>
        <w:t xml:space="preserve"> of identified</w:t>
      </w:r>
      <w:r w:rsidR="00CC2F59">
        <w:rPr>
          <w:rFonts w:eastAsiaTheme="minorEastAsia" w:cs="Times"/>
          <w:sz w:val="22"/>
          <w:szCs w:val="22"/>
          <w:lang w:eastAsia="zh-CN"/>
        </w:rPr>
        <w:t xml:space="preserve"> 6 </w:t>
      </w:r>
      <w:r w:rsidR="003505C7">
        <w:rPr>
          <w:rFonts w:eastAsiaTheme="minorEastAsia" w:cs="Times"/>
          <w:sz w:val="22"/>
          <w:szCs w:val="22"/>
          <w:lang w:eastAsia="zh-CN"/>
        </w:rPr>
        <w:t>topics is needed</w:t>
      </w:r>
      <w:r w:rsidR="00544C92">
        <w:rPr>
          <w:rFonts w:eastAsiaTheme="minorEastAsia" w:cs="Times"/>
          <w:sz w:val="22"/>
          <w:szCs w:val="22"/>
          <w:lang w:eastAsia="zh-CN"/>
        </w:rPr>
        <w:t xml:space="preserve"> [2]</w:t>
      </w:r>
      <w:r w:rsidR="003505C7">
        <w:rPr>
          <w:rFonts w:eastAsiaTheme="minorEastAsia" w:cs="Times"/>
          <w:sz w:val="22"/>
          <w:szCs w:val="22"/>
          <w:lang w:eastAsia="zh-CN"/>
        </w:rPr>
        <w:t xml:space="preserve">. </w:t>
      </w:r>
      <w:r w:rsidR="00665F53">
        <w:rPr>
          <w:rFonts w:eastAsiaTheme="minorEastAsia" w:cs="Times"/>
          <w:sz w:val="22"/>
          <w:szCs w:val="22"/>
          <w:lang w:eastAsia="zh-CN"/>
        </w:rPr>
        <w:t xml:space="preserve">In this contribution, we </w:t>
      </w:r>
      <w:r w:rsidR="00CC2F59">
        <w:rPr>
          <w:rFonts w:eastAsiaTheme="minorEastAsia" w:cs="Times"/>
          <w:sz w:val="22"/>
          <w:szCs w:val="22"/>
          <w:lang w:eastAsia="zh-CN"/>
        </w:rPr>
        <w:t>share</w:t>
      </w:r>
      <w:r w:rsidR="00665F53">
        <w:rPr>
          <w:rFonts w:eastAsiaTheme="minorEastAsia" w:cs="Times"/>
          <w:sz w:val="22"/>
          <w:szCs w:val="22"/>
          <w:lang w:eastAsia="zh-CN"/>
        </w:rPr>
        <w:t xml:space="preserve"> </w:t>
      </w:r>
      <w:r w:rsidR="00CC2F59">
        <w:rPr>
          <w:rFonts w:eastAsiaTheme="minorEastAsia" w:cs="Times"/>
          <w:sz w:val="22"/>
          <w:szCs w:val="22"/>
          <w:lang w:eastAsia="zh-CN"/>
        </w:rPr>
        <w:t xml:space="preserve">our </w:t>
      </w:r>
      <w:r w:rsidR="00665F53">
        <w:rPr>
          <w:rFonts w:eastAsiaTheme="minorEastAsia" w:cs="Times"/>
          <w:sz w:val="22"/>
          <w:szCs w:val="22"/>
          <w:lang w:eastAsia="zh-CN"/>
        </w:rPr>
        <w:t xml:space="preserve">views </w:t>
      </w:r>
      <w:r w:rsidR="003D4E88">
        <w:rPr>
          <w:rFonts w:eastAsiaTheme="minorEastAsia" w:cs="Times"/>
          <w:sz w:val="22"/>
          <w:szCs w:val="22"/>
          <w:lang w:eastAsia="zh-CN"/>
        </w:rPr>
        <w:t>on</w:t>
      </w:r>
      <w:r w:rsidR="00665F53">
        <w:rPr>
          <w:rFonts w:eastAsiaTheme="minorEastAsia" w:cs="Times"/>
          <w:sz w:val="22"/>
          <w:szCs w:val="22"/>
          <w:lang w:eastAsia="zh-CN"/>
        </w:rPr>
        <w:t xml:space="preserve"> </w:t>
      </w:r>
      <w:r w:rsidR="003D4E88">
        <w:rPr>
          <w:rFonts w:eastAsiaTheme="minorEastAsia" w:cs="Times"/>
          <w:sz w:val="22"/>
          <w:szCs w:val="22"/>
          <w:lang w:eastAsia="zh-CN"/>
        </w:rPr>
        <w:t xml:space="preserve">the scope and priorities for </w:t>
      </w:r>
      <w:r w:rsidR="00665F53">
        <w:rPr>
          <w:rFonts w:eastAsiaTheme="minorEastAsia" w:cs="Times"/>
          <w:sz w:val="22"/>
          <w:szCs w:val="22"/>
          <w:lang w:eastAsia="zh-CN"/>
        </w:rPr>
        <w:t>Rel-19 MIMO Evolution.</w:t>
      </w:r>
    </w:p>
    <w:p w14:paraId="5B43C88B" w14:textId="77777777" w:rsidR="007D4138" w:rsidRDefault="007D4138" w:rsidP="00E738B9">
      <w:pPr>
        <w:pStyle w:val="BodyText"/>
        <w:spacing w:after="0"/>
        <w:ind w:firstLine="288"/>
        <w:contextualSpacing/>
        <w:rPr>
          <w:rFonts w:eastAsiaTheme="minorEastAsia" w:cs="Times"/>
          <w:sz w:val="22"/>
          <w:szCs w:val="22"/>
          <w:lang w:eastAsia="zh-CN"/>
        </w:rPr>
      </w:pPr>
    </w:p>
    <w:p w14:paraId="0643CCD4" w14:textId="7ACE654B" w:rsidR="00445A2E" w:rsidRDefault="00445A2E" w:rsidP="00E738B9">
      <w:pPr>
        <w:pStyle w:val="Caption"/>
        <w:spacing w:before="0" w:after="0"/>
        <w:contextualSpacing/>
        <w:jc w:val="center"/>
      </w:pPr>
      <w:r>
        <w:t xml:space="preserve">Table </w:t>
      </w:r>
      <w:r>
        <w:fldChar w:fldCharType="begin"/>
      </w:r>
      <w:r>
        <w:instrText xml:space="preserve"> SEQ Table \* ARABIC </w:instrText>
      </w:r>
      <w:r>
        <w:fldChar w:fldCharType="separate"/>
      </w:r>
      <w:r>
        <w:rPr>
          <w:noProof/>
        </w:rPr>
        <w:t>1</w:t>
      </w:r>
      <w:r>
        <w:fldChar w:fldCharType="end"/>
      </w:r>
      <w:r>
        <w:t xml:space="preserve"> – </w:t>
      </w:r>
      <w:r w:rsidR="006E0111" w:rsidRPr="006E0111">
        <w:t>Outcome of Offline Discussions (RANP #101) [1]</w:t>
      </w:r>
    </w:p>
    <w:tbl>
      <w:tblPr>
        <w:tblStyle w:val="TableGrid"/>
        <w:tblW w:w="0" w:type="auto"/>
        <w:jc w:val="center"/>
        <w:tblLook w:val="04A0" w:firstRow="1" w:lastRow="0" w:firstColumn="1" w:lastColumn="0" w:noHBand="0" w:noVBand="1"/>
      </w:tblPr>
      <w:tblGrid>
        <w:gridCol w:w="10080"/>
      </w:tblGrid>
      <w:tr w:rsidR="006E0111" w:rsidRPr="008108D8" w14:paraId="16C0335C" w14:textId="77777777" w:rsidTr="006E0111">
        <w:trPr>
          <w:jc w:val="center"/>
        </w:trPr>
        <w:tc>
          <w:tcPr>
            <w:tcW w:w="10080" w:type="dxa"/>
            <w:shd w:val="clear" w:color="auto" w:fill="auto"/>
          </w:tcPr>
          <w:p w14:paraId="1A82665D" w14:textId="77777777" w:rsidR="006E0111" w:rsidRPr="006E0111" w:rsidRDefault="006E0111" w:rsidP="00E738B9">
            <w:pPr>
              <w:spacing w:after="0"/>
              <w:contextualSpacing/>
              <w:rPr>
                <w:b/>
                <w:bCs/>
                <w:lang w:eastAsia="zh-CN"/>
              </w:rPr>
            </w:pPr>
            <w:r w:rsidRPr="006E0111">
              <w:rPr>
                <w:b/>
                <w:bCs/>
                <w:lang w:eastAsia="zh-CN"/>
              </w:rPr>
              <w:t xml:space="preserve">Topic 1: Beam management enhancements to reduce overhead/latency through UE-initiated/event-driven beam </w:t>
            </w:r>
            <w:proofErr w:type="gramStart"/>
            <w:r w:rsidRPr="006E0111">
              <w:rPr>
                <w:b/>
                <w:bCs/>
                <w:lang w:eastAsia="zh-CN"/>
              </w:rPr>
              <w:t>management</w:t>
            </w:r>
            <w:proofErr w:type="gramEnd"/>
          </w:p>
          <w:p w14:paraId="47121B26" w14:textId="77777777" w:rsidR="006E0111" w:rsidRDefault="006E0111" w:rsidP="00E738B9">
            <w:pPr>
              <w:spacing w:before="0" w:after="0" w:line="240" w:lineRule="auto"/>
              <w:ind w:left="720"/>
              <w:contextualSpacing/>
              <w:rPr>
                <w:lang w:eastAsia="zh-CN"/>
              </w:rPr>
            </w:pPr>
            <w:r w:rsidRPr="006E0111">
              <w:rPr>
                <w:lang w:eastAsia="zh-CN"/>
              </w:rPr>
              <w:t>Objective 1. Signalling/mechanism to facilitate UE-initiated beam management procedure including UE-initiated beam reporting/</w:t>
            </w:r>
            <w:proofErr w:type="gramStart"/>
            <w:r w:rsidRPr="006E0111">
              <w:rPr>
                <w:lang w:eastAsia="zh-CN"/>
              </w:rPr>
              <w:t>switch</w:t>
            </w:r>
            <w:proofErr w:type="gramEnd"/>
          </w:p>
          <w:p w14:paraId="179DAB45" w14:textId="77777777" w:rsidR="00805481" w:rsidRPr="006E0111" w:rsidRDefault="00805481" w:rsidP="00E738B9">
            <w:pPr>
              <w:spacing w:before="0" w:after="0" w:line="240" w:lineRule="auto"/>
              <w:ind w:left="720"/>
              <w:contextualSpacing/>
              <w:rPr>
                <w:lang w:eastAsia="zh-CN"/>
              </w:rPr>
            </w:pPr>
          </w:p>
        </w:tc>
      </w:tr>
      <w:tr w:rsidR="006E0111" w14:paraId="1DCEC45C" w14:textId="77777777" w:rsidTr="006E0111">
        <w:trPr>
          <w:jc w:val="center"/>
        </w:trPr>
        <w:tc>
          <w:tcPr>
            <w:tcW w:w="10080" w:type="dxa"/>
            <w:shd w:val="clear" w:color="auto" w:fill="auto"/>
          </w:tcPr>
          <w:p w14:paraId="667F1A39" w14:textId="77777777" w:rsidR="006E0111" w:rsidRPr="006E0111" w:rsidRDefault="006E0111" w:rsidP="00E738B9">
            <w:pPr>
              <w:spacing w:after="0"/>
              <w:contextualSpacing/>
              <w:rPr>
                <w:b/>
                <w:bCs/>
                <w:lang w:eastAsia="zh-CN"/>
              </w:rPr>
            </w:pPr>
            <w:r w:rsidRPr="006E0111">
              <w:rPr>
                <w:b/>
                <w:bCs/>
                <w:lang w:eastAsia="zh-CN"/>
              </w:rPr>
              <w:t>Topic 2: Enhancements to CSI framework to support &gt; 32 (64/128) CSI-RS ports</w:t>
            </w:r>
          </w:p>
          <w:p w14:paraId="351DF9B0" w14:textId="77777777" w:rsidR="006E0111" w:rsidRPr="006E0111" w:rsidRDefault="006E0111" w:rsidP="00E738B9">
            <w:pPr>
              <w:spacing w:after="0"/>
              <w:ind w:left="720"/>
              <w:contextualSpacing/>
              <w:rPr>
                <w:lang w:eastAsia="zh-CN"/>
              </w:rPr>
            </w:pPr>
            <w:r w:rsidRPr="006E0111">
              <w:rPr>
                <w:lang w:eastAsia="zh-CN"/>
              </w:rPr>
              <w:t>Objective 1: Type I codebook enhancements to support &gt; 32 CSI-RS ports</w:t>
            </w:r>
          </w:p>
          <w:p w14:paraId="5A00ADE0" w14:textId="77777777" w:rsidR="006E0111" w:rsidRPr="006E0111" w:rsidRDefault="006E0111" w:rsidP="00E738B9">
            <w:pPr>
              <w:spacing w:before="0" w:after="0" w:line="240" w:lineRule="auto"/>
              <w:ind w:left="720"/>
              <w:contextualSpacing/>
              <w:rPr>
                <w:lang w:eastAsia="zh-CN"/>
              </w:rPr>
            </w:pPr>
            <w:r w:rsidRPr="006E0111">
              <w:rPr>
                <w:lang w:eastAsia="zh-CN"/>
              </w:rPr>
              <w:t>Objective 2: Type II codebook enhancements to support &gt; 32 CSI-RS ports</w:t>
            </w:r>
          </w:p>
          <w:p w14:paraId="671B5B84" w14:textId="77777777" w:rsidR="006E0111" w:rsidRPr="006E0111" w:rsidRDefault="006E0111" w:rsidP="00E738B9">
            <w:pPr>
              <w:spacing w:before="0" w:after="0" w:line="240" w:lineRule="auto"/>
              <w:ind w:left="720"/>
              <w:contextualSpacing/>
              <w:rPr>
                <w:strike/>
                <w:lang w:eastAsia="zh-CN"/>
              </w:rPr>
            </w:pPr>
            <w:r w:rsidRPr="006E0111">
              <w:rPr>
                <w:lang w:eastAsia="zh-CN"/>
              </w:rPr>
              <w:t>Objective 3: Hybrid beamforming enhancements (CRI based reporting enhancements)</w:t>
            </w:r>
          </w:p>
          <w:p w14:paraId="1F92BB6F" w14:textId="77777777" w:rsidR="006E0111" w:rsidRPr="006E0111" w:rsidRDefault="006E0111" w:rsidP="00E738B9">
            <w:pPr>
              <w:spacing w:before="0" w:after="0" w:line="240" w:lineRule="auto"/>
              <w:ind w:left="720"/>
              <w:contextualSpacing/>
              <w:rPr>
                <w:lang w:eastAsia="zh-CN"/>
              </w:rPr>
            </w:pPr>
            <w:r w:rsidRPr="006E0111">
              <w:rPr>
                <w:lang w:eastAsia="zh-CN"/>
              </w:rPr>
              <w:t>Note 1: Extension of legacy codebooks and legacy CSI-RS resources</w:t>
            </w:r>
          </w:p>
          <w:p w14:paraId="5B2D5B0D" w14:textId="77777777" w:rsidR="006E0111" w:rsidRPr="006E0111" w:rsidRDefault="006E0111" w:rsidP="00E738B9">
            <w:pPr>
              <w:spacing w:before="0" w:after="0" w:line="240" w:lineRule="auto"/>
              <w:ind w:left="720"/>
              <w:contextualSpacing/>
              <w:rPr>
                <w:lang w:eastAsia="zh-CN"/>
              </w:rPr>
            </w:pPr>
            <w:r w:rsidRPr="006E0111">
              <w:rPr>
                <w:lang w:eastAsia="zh-CN"/>
              </w:rPr>
              <w:t>Note 2: Objective 3 may require further study or clarification.</w:t>
            </w:r>
          </w:p>
          <w:p w14:paraId="760AF7BB" w14:textId="77777777" w:rsidR="006E0111" w:rsidRPr="006E0111" w:rsidRDefault="006E0111" w:rsidP="00E738B9">
            <w:pPr>
              <w:spacing w:before="0" w:after="0" w:line="240" w:lineRule="auto"/>
              <w:contextualSpacing/>
            </w:pPr>
          </w:p>
        </w:tc>
      </w:tr>
      <w:tr w:rsidR="006E0111" w14:paraId="2AD36220" w14:textId="77777777" w:rsidTr="006E0111">
        <w:trPr>
          <w:jc w:val="center"/>
        </w:trPr>
        <w:tc>
          <w:tcPr>
            <w:tcW w:w="10080" w:type="dxa"/>
            <w:shd w:val="clear" w:color="auto" w:fill="auto"/>
          </w:tcPr>
          <w:p w14:paraId="204FC7FA" w14:textId="77777777" w:rsidR="006E0111" w:rsidRPr="006E0111" w:rsidRDefault="006E0111" w:rsidP="00E738B9">
            <w:pPr>
              <w:spacing w:after="0"/>
              <w:contextualSpacing/>
              <w:rPr>
                <w:b/>
                <w:bCs/>
                <w:lang w:val="en-US"/>
              </w:rPr>
            </w:pPr>
            <w:r w:rsidRPr="006E0111">
              <w:rPr>
                <w:b/>
                <w:bCs/>
                <w:lang w:eastAsia="zh-CN"/>
              </w:rPr>
              <w:t xml:space="preserve">Topic 3: </w:t>
            </w:r>
            <w:r w:rsidRPr="006E0111">
              <w:rPr>
                <w:b/>
                <w:bCs/>
              </w:rPr>
              <w:t>CJT/DL multi-TRP enhancements</w:t>
            </w:r>
          </w:p>
          <w:p w14:paraId="2FB79165" w14:textId="77777777" w:rsidR="006E0111" w:rsidRPr="006E0111" w:rsidRDefault="006E0111" w:rsidP="00E738B9">
            <w:pPr>
              <w:spacing w:after="0"/>
              <w:ind w:left="720"/>
              <w:contextualSpacing/>
            </w:pPr>
            <w:r w:rsidRPr="006E0111">
              <w:t xml:space="preserve">Objective 1: UE-assisted calibration reporting of delay and frequency/phase offsets for CJT with non-ideal synchronization and </w:t>
            </w:r>
            <w:proofErr w:type="gramStart"/>
            <w:r w:rsidRPr="006E0111">
              <w:t>backhaul</w:t>
            </w:r>
            <w:proofErr w:type="gramEnd"/>
          </w:p>
          <w:p w14:paraId="3051A5C9" w14:textId="77777777" w:rsidR="006E0111" w:rsidRPr="006E0111" w:rsidRDefault="006E0111" w:rsidP="00E738B9">
            <w:pPr>
              <w:spacing w:before="0" w:after="0" w:line="240" w:lineRule="auto"/>
              <w:ind w:left="720"/>
              <w:contextualSpacing/>
            </w:pPr>
            <w:r w:rsidRPr="006E0111">
              <w:t>Note: Assume legacy CSI-RS design and standalone aperiodic reporting on PUSCH.</w:t>
            </w:r>
          </w:p>
          <w:p w14:paraId="4751DE8B" w14:textId="77777777" w:rsidR="006E0111" w:rsidRPr="006E0111" w:rsidRDefault="006E0111" w:rsidP="00E738B9">
            <w:pPr>
              <w:spacing w:before="0" w:after="0" w:line="240" w:lineRule="auto"/>
              <w:contextualSpacing/>
            </w:pPr>
          </w:p>
        </w:tc>
      </w:tr>
      <w:tr w:rsidR="006E0111" w:rsidRPr="008108D8" w14:paraId="66E44768" w14:textId="77777777" w:rsidTr="006E0111">
        <w:trPr>
          <w:jc w:val="center"/>
        </w:trPr>
        <w:tc>
          <w:tcPr>
            <w:tcW w:w="10080" w:type="dxa"/>
            <w:shd w:val="clear" w:color="auto" w:fill="auto"/>
          </w:tcPr>
          <w:p w14:paraId="0A68211F" w14:textId="77777777" w:rsidR="006E0111" w:rsidRPr="006E0111" w:rsidRDefault="006E0111" w:rsidP="00E738B9">
            <w:pPr>
              <w:spacing w:after="0"/>
              <w:contextualSpacing/>
              <w:rPr>
                <w:b/>
                <w:bCs/>
              </w:rPr>
            </w:pPr>
            <w:r w:rsidRPr="006E0111">
              <w:rPr>
                <w:b/>
                <w:bCs/>
              </w:rPr>
              <w:t>Topic 4: UL enhancements</w:t>
            </w:r>
          </w:p>
          <w:p w14:paraId="57CB5E47" w14:textId="77777777" w:rsidR="006E0111" w:rsidRPr="006E0111" w:rsidRDefault="006E0111" w:rsidP="00E738B9">
            <w:pPr>
              <w:spacing w:after="0"/>
              <w:ind w:left="720"/>
              <w:contextualSpacing/>
            </w:pPr>
            <w:r w:rsidRPr="006E0111">
              <w:t xml:space="preserve">Objective 1: </w:t>
            </w:r>
            <w:proofErr w:type="spellStart"/>
            <w:r w:rsidRPr="006E0111">
              <w:t>STxMP</w:t>
            </w:r>
            <w:proofErr w:type="spellEnd"/>
            <w:r w:rsidRPr="006E0111">
              <w:t xml:space="preserve"> enhancements (e.g. Simultaneous TX of PUCCH and PUSCH, Asymmetric panel implementations, </w:t>
            </w:r>
            <w:proofErr w:type="spellStart"/>
            <w:r w:rsidRPr="006E0111">
              <w:t>mDCI</w:t>
            </w:r>
            <w:proofErr w:type="spellEnd"/>
            <w:r w:rsidRPr="006E0111">
              <w:t xml:space="preserve"> PUCCH + PUCCH, </w:t>
            </w:r>
            <w:proofErr w:type="spellStart"/>
            <w:r w:rsidRPr="006E0111">
              <w:t>STxMP</w:t>
            </w:r>
            <w:proofErr w:type="spellEnd"/>
            <w:r w:rsidRPr="006E0111">
              <w:t xml:space="preserve"> with up to rank 8, Coherent SFN </w:t>
            </w:r>
            <w:proofErr w:type="spellStart"/>
            <w:r w:rsidRPr="006E0111">
              <w:t>STxMP</w:t>
            </w:r>
            <w:proofErr w:type="spellEnd"/>
            <w:r w:rsidRPr="006E0111">
              <w:t>)</w:t>
            </w:r>
          </w:p>
          <w:p w14:paraId="2FECB697" w14:textId="77777777" w:rsidR="006E0111" w:rsidRPr="006E0111" w:rsidRDefault="006E0111" w:rsidP="00E738B9">
            <w:pPr>
              <w:spacing w:before="0" w:after="0" w:line="240" w:lineRule="auto"/>
              <w:ind w:left="720"/>
              <w:contextualSpacing/>
              <w:rPr>
                <w:strike/>
              </w:rPr>
            </w:pPr>
            <w:r w:rsidRPr="006E0111">
              <w:t xml:space="preserve">Objective 2: Enhancements for UL 3Tx including 3Tx for UL codebook and non-codebook based </w:t>
            </w:r>
            <w:proofErr w:type="gramStart"/>
            <w:r w:rsidRPr="006E0111">
              <w:t>transmission</w:t>
            </w:r>
            <w:proofErr w:type="gramEnd"/>
          </w:p>
          <w:p w14:paraId="27258ECE" w14:textId="77777777" w:rsidR="006E0111" w:rsidRPr="006E0111" w:rsidRDefault="006E0111" w:rsidP="00E738B9">
            <w:pPr>
              <w:spacing w:before="0" w:after="0" w:line="240" w:lineRule="auto"/>
              <w:contextualSpacing/>
            </w:pPr>
          </w:p>
        </w:tc>
      </w:tr>
      <w:tr w:rsidR="006E0111" w:rsidRPr="008108D8" w14:paraId="40595D30" w14:textId="77777777" w:rsidTr="006E0111">
        <w:trPr>
          <w:jc w:val="center"/>
        </w:trPr>
        <w:tc>
          <w:tcPr>
            <w:tcW w:w="10080" w:type="dxa"/>
            <w:shd w:val="clear" w:color="auto" w:fill="auto"/>
          </w:tcPr>
          <w:p w14:paraId="5E944110" w14:textId="77777777" w:rsidR="006E0111" w:rsidRPr="006E0111" w:rsidRDefault="006E0111" w:rsidP="00E738B9">
            <w:pPr>
              <w:spacing w:after="0"/>
              <w:contextualSpacing/>
              <w:rPr>
                <w:b/>
                <w:bCs/>
              </w:rPr>
            </w:pPr>
            <w:r w:rsidRPr="006E0111">
              <w:rPr>
                <w:b/>
                <w:bCs/>
              </w:rPr>
              <w:t xml:space="preserve">Topic 5: Enhancement for asymmetric downlink S-TRP/UL M-TRP scenario assuming intra-band intra-cell non-co-located M-TRP scenarios without changing existing cell definition or defining a new </w:t>
            </w:r>
            <w:proofErr w:type="gramStart"/>
            <w:r w:rsidRPr="006E0111">
              <w:rPr>
                <w:b/>
                <w:bCs/>
              </w:rPr>
              <w:t>cell</w:t>
            </w:r>
            <w:proofErr w:type="gramEnd"/>
          </w:p>
          <w:p w14:paraId="7890EC4F" w14:textId="77777777" w:rsidR="006E0111" w:rsidRPr="006E0111" w:rsidRDefault="006E0111" w:rsidP="00E738B9">
            <w:pPr>
              <w:spacing w:after="0"/>
              <w:ind w:left="720"/>
              <w:contextualSpacing/>
            </w:pPr>
            <w:r w:rsidRPr="006E0111">
              <w:t xml:space="preserve">Objective 1: Extension of Rel-18 2TA </w:t>
            </w:r>
            <w:proofErr w:type="spellStart"/>
            <w:r w:rsidRPr="006E0111">
              <w:t>mDCI</w:t>
            </w:r>
            <w:proofErr w:type="spellEnd"/>
            <w:r w:rsidRPr="006E0111">
              <w:t xml:space="preserve"> to </w:t>
            </w:r>
            <w:proofErr w:type="spellStart"/>
            <w:r w:rsidRPr="006E0111">
              <w:t>sDCI</w:t>
            </w:r>
            <w:proofErr w:type="spellEnd"/>
            <w:r w:rsidRPr="006E0111">
              <w:t xml:space="preserve"> assuming legacy PRACH resources</w:t>
            </w:r>
          </w:p>
          <w:p w14:paraId="6AC6894F" w14:textId="77777777" w:rsidR="006E0111" w:rsidRPr="006E0111" w:rsidRDefault="006E0111" w:rsidP="00E738B9">
            <w:pPr>
              <w:spacing w:before="0" w:after="0" w:line="240" w:lineRule="auto"/>
              <w:ind w:left="720"/>
              <w:contextualSpacing/>
              <w:rPr>
                <w:strike/>
              </w:rPr>
            </w:pPr>
            <w:r w:rsidRPr="006E0111">
              <w:t>Objective 2: Separate UL power control for SRS only to downlink S-TRP from SRS to UL M-TRP and introduce path loss measurement to uplink M-TRP</w:t>
            </w:r>
          </w:p>
          <w:p w14:paraId="5D8E8A38" w14:textId="77777777" w:rsidR="006E0111" w:rsidRPr="006E0111" w:rsidRDefault="006E0111" w:rsidP="00E738B9">
            <w:pPr>
              <w:spacing w:before="0" w:after="0" w:line="240" w:lineRule="auto"/>
              <w:contextualSpacing/>
            </w:pPr>
          </w:p>
        </w:tc>
      </w:tr>
      <w:tr w:rsidR="006E0111" w:rsidRPr="008108D8" w14:paraId="1B3D1750" w14:textId="77777777" w:rsidTr="006E0111">
        <w:trPr>
          <w:jc w:val="center"/>
        </w:trPr>
        <w:tc>
          <w:tcPr>
            <w:tcW w:w="10080" w:type="dxa"/>
            <w:shd w:val="clear" w:color="auto" w:fill="auto"/>
          </w:tcPr>
          <w:p w14:paraId="3F58C1EB" w14:textId="77777777" w:rsidR="006E0111" w:rsidRPr="006E0111" w:rsidRDefault="006E0111" w:rsidP="00E738B9">
            <w:pPr>
              <w:spacing w:after="0"/>
              <w:contextualSpacing/>
              <w:rPr>
                <w:b/>
                <w:bCs/>
                <w:lang w:eastAsia="zh-CN"/>
              </w:rPr>
            </w:pPr>
            <w:r w:rsidRPr="006E0111">
              <w:rPr>
                <w:b/>
                <w:bCs/>
              </w:rPr>
              <w:t xml:space="preserve">Topic 6: </w:t>
            </w:r>
            <w:r w:rsidRPr="006E0111">
              <w:rPr>
                <w:b/>
                <w:bCs/>
                <w:lang w:eastAsia="zh-CN"/>
              </w:rPr>
              <w:t xml:space="preserve">6Rx/8Rx UE enhancements with lower complexity utilizing two segments of 3/4 Rx antenna units up to 8-layer DL Tx based on legacy codebook and legacy codeword to layer </w:t>
            </w:r>
            <w:proofErr w:type="gramStart"/>
            <w:r w:rsidRPr="006E0111">
              <w:rPr>
                <w:b/>
                <w:bCs/>
                <w:lang w:eastAsia="zh-CN"/>
              </w:rPr>
              <w:t>mapping</w:t>
            </w:r>
            <w:proofErr w:type="gramEnd"/>
          </w:p>
          <w:p w14:paraId="4B143926" w14:textId="77777777" w:rsidR="006E0111" w:rsidRPr="006E0111" w:rsidRDefault="006E0111" w:rsidP="00E738B9">
            <w:pPr>
              <w:spacing w:after="0"/>
              <w:ind w:left="720"/>
              <w:contextualSpacing/>
              <w:rPr>
                <w:lang w:val="en-US"/>
              </w:rPr>
            </w:pPr>
            <w:r w:rsidRPr="006E0111">
              <w:t>Objective 1: SRS antenna port grouping, CSI and codeword association to the segments of receive antenna.</w:t>
            </w:r>
          </w:p>
          <w:p w14:paraId="61E14C68" w14:textId="77777777" w:rsidR="006E0111" w:rsidRPr="006E0111" w:rsidRDefault="006E0111" w:rsidP="00E738B9">
            <w:pPr>
              <w:spacing w:before="0" w:after="0" w:line="240" w:lineRule="auto"/>
              <w:contextualSpacing/>
            </w:pPr>
          </w:p>
        </w:tc>
      </w:tr>
    </w:tbl>
    <w:p w14:paraId="6A538494" w14:textId="77777777" w:rsidR="006E0111" w:rsidRDefault="006E0111" w:rsidP="00E738B9">
      <w:pPr>
        <w:spacing w:after="0"/>
        <w:contextualSpacing/>
      </w:pPr>
    </w:p>
    <w:p w14:paraId="40F6836C" w14:textId="77777777" w:rsidR="006E0111" w:rsidRDefault="006E0111" w:rsidP="00E738B9">
      <w:pPr>
        <w:spacing w:after="0"/>
        <w:contextualSpacing/>
      </w:pPr>
    </w:p>
    <w:p w14:paraId="31FEED13" w14:textId="77777777" w:rsidR="006E0111" w:rsidRDefault="006E0111" w:rsidP="00E738B9">
      <w:pPr>
        <w:spacing w:after="0"/>
        <w:contextualSpacing/>
      </w:pPr>
    </w:p>
    <w:p w14:paraId="0C395768" w14:textId="77777777" w:rsidR="006E0111" w:rsidRPr="006E0111" w:rsidRDefault="006E0111" w:rsidP="00E738B9">
      <w:pPr>
        <w:spacing w:after="0"/>
        <w:contextualSpacing/>
      </w:pPr>
    </w:p>
    <w:p w14:paraId="25DEE97F" w14:textId="77777777" w:rsidR="001836ED" w:rsidRPr="00FE2AC5" w:rsidRDefault="001836ED" w:rsidP="00E738B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E738B9">
      <w:pPr>
        <w:pStyle w:val="Heading1"/>
        <w:numPr>
          <w:ilvl w:val="0"/>
          <w:numId w:val="18"/>
        </w:numPr>
        <w:spacing w:before="0" w:after="0"/>
        <w:contextualSpacing/>
        <w:jc w:val="both"/>
        <w:rPr>
          <w:rFonts w:cs="Arial"/>
          <w:smallCaps/>
          <w:lang w:val="en-US"/>
        </w:rPr>
      </w:pPr>
      <w:r>
        <w:rPr>
          <w:rFonts w:cs="Arial"/>
          <w:smallCaps/>
          <w:lang w:val="en-US"/>
        </w:rPr>
        <w:t>Discussions</w:t>
      </w:r>
    </w:p>
    <w:p w14:paraId="5770D747" w14:textId="79F737C7" w:rsidR="009F4BAA" w:rsidRPr="00932149" w:rsidRDefault="00A66B05" w:rsidP="00E738B9">
      <w:pPr>
        <w:pStyle w:val="Default"/>
        <w:contextualSpacing/>
        <w:jc w:val="both"/>
        <w:rPr>
          <w:rFonts w:ascii="Times" w:eastAsiaTheme="minorEastAsia" w:hAnsi="Times" w:cs="Times"/>
          <w:b/>
          <w:bCs/>
          <w:color w:val="auto"/>
          <w:sz w:val="28"/>
          <w:szCs w:val="28"/>
        </w:rPr>
      </w:pPr>
      <w:r w:rsidRPr="00932149">
        <w:rPr>
          <w:rFonts w:ascii="Times" w:eastAsiaTheme="minorEastAsia" w:hAnsi="Times" w:cs="Times"/>
          <w:b/>
          <w:bCs/>
          <w:color w:val="auto"/>
          <w:sz w:val="28"/>
          <w:szCs w:val="28"/>
          <w:highlight w:val="lightGray"/>
        </w:rPr>
        <w:t>Progression</w:t>
      </w:r>
      <w:r w:rsidR="009F4BAA" w:rsidRPr="00932149">
        <w:rPr>
          <w:rFonts w:ascii="Times" w:eastAsiaTheme="minorEastAsia" w:hAnsi="Times" w:cs="Times"/>
          <w:b/>
          <w:bCs/>
          <w:color w:val="auto"/>
          <w:sz w:val="28"/>
          <w:szCs w:val="28"/>
          <w:highlight w:val="lightGray"/>
        </w:rPr>
        <w:t xml:space="preserve"> of NR MIMO Enhancements</w:t>
      </w:r>
    </w:p>
    <w:p w14:paraId="677CC791" w14:textId="0F8A55A3" w:rsidR="00EE0206" w:rsidRDefault="00226E0D" w:rsidP="00E738B9">
      <w:pPr>
        <w:pStyle w:val="Default"/>
        <w:ind w:firstLine="288"/>
        <w:contextualSpacing/>
        <w:jc w:val="both"/>
        <w:rPr>
          <w:rFonts w:ascii="Times" w:eastAsiaTheme="minorEastAsia" w:hAnsi="Times" w:cs="Times"/>
          <w:color w:val="auto"/>
          <w:sz w:val="22"/>
          <w:szCs w:val="22"/>
        </w:rPr>
      </w:pPr>
      <w:r>
        <w:rPr>
          <w:rFonts w:ascii="Times" w:eastAsiaTheme="minorEastAsia" w:hAnsi="Times" w:cs="Times"/>
          <w:color w:val="auto"/>
          <w:sz w:val="22"/>
          <w:szCs w:val="22"/>
        </w:rPr>
        <w:t>The scope of NR MIMO has been always a mi</w:t>
      </w:r>
      <w:r w:rsidR="00C74DB5">
        <w:rPr>
          <w:rFonts w:ascii="Times" w:eastAsiaTheme="minorEastAsia" w:hAnsi="Times" w:cs="Times"/>
          <w:color w:val="auto"/>
          <w:sz w:val="22"/>
          <w:szCs w:val="22"/>
        </w:rPr>
        <w:t xml:space="preserve">x of enhancements for downlink and uplink </w:t>
      </w:r>
      <w:r w:rsidR="007F38AA">
        <w:rPr>
          <w:rFonts w:ascii="Times" w:eastAsiaTheme="minorEastAsia" w:hAnsi="Times" w:cs="Times"/>
          <w:color w:val="auto"/>
          <w:sz w:val="22"/>
          <w:szCs w:val="22"/>
        </w:rPr>
        <w:t>features;</w:t>
      </w:r>
      <w:r w:rsidR="00C74DB5">
        <w:rPr>
          <w:rFonts w:ascii="Times" w:eastAsiaTheme="minorEastAsia" w:hAnsi="Times" w:cs="Times"/>
          <w:color w:val="auto"/>
          <w:sz w:val="22"/>
          <w:szCs w:val="22"/>
        </w:rPr>
        <w:t xml:space="preserve"> </w:t>
      </w:r>
      <w:r w:rsidR="007F38AA">
        <w:rPr>
          <w:rFonts w:ascii="Times" w:eastAsiaTheme="minorEastAsia" w:hAnsi="Times" w:cs="Times"/>
          <w:color w:val="auto"/>
          <w:sz w:val="22"/>
          <w:szCs w:val="22"/>
        </w:rPr>
        <w:t>however,</w:t>
      </w:r>
      <w:r w:rsidR="00C74DB5">
        <w:rPr>
          <w:rFonts w:ascii="Times" w:eastAsiaTheme="minorEastAsia" w:hAnsi="Times" w:cs="Times"/>
          <w:color w:val="auto"/>
          <w:sz w:val="22"/>
          <w:szCs w:val="22"/>
        </w:rPr>
        <w:t xml:space="preserve"> the</w:t>
      </w:r>
      <w:r w:rsidR="007F38AA">
        <w:rPr>
          <w:rFonts w:ascii="Times" w:eastAsiaTheme="minorEastAsia" w:hAnsi="Times" w:cs="Times"/>
          <w:color w:val="auto"/>
          <w:sz w:val="22"/>
          <w:szCs w:val="22"/>
        </w:rPr>
        <w:t>ir corresponding</w:t>
      </w:r>
      <w:r w:rsidR="00C74DB5">
        <w:rPr>
          <w:rFonts w:ascii="Times" w:eastAsiaTheme="minorEastAsia" w:hAnsi="Times" w:cs="Times"/>
          <w:color w:val="auto"/>
          <w:sz w:val="22"/>
          <w:szCs w:val="22"/>
        </w:rPr>
        <w:t xml:space="preserve"> proportion</w:t>
      </w:r>
      <w:r w:rsidR="007F38AA">
        <w:rPr>
          <w:rFonts w:ascii="Times" w:eastAsiaTheme="minorEastAsia" w:hAnsi="Times" w:cs="Times"/>
          <w:color w:val="auto"/>
          <w:sz w:val="22"/>
          <w:szCs w:val="22"/>
        </w:rPr>
        <w:t>s</w:t>
      </w:r>
      <w:r w:rsidR="00C74DB5">
        <w:rPr>
          <w:rFonts w:ascii="Times" w:eastAsiaTheme="minorEastAsia" w:hAnsi="Times" w:cs="Times"/>
          <w:color w:val="auto"/>
          <w:sz w:val="22"/>
          <w:szCs w:val="22"/>
        </w:rPr>
        <w:t xml:space="preserve"> </w:t>
      </w:r>
      <w:r w:rsidR="007F38AA">
        <w:rPr>
          <w:rFonts w:ascii="Times" w:eastAsiaTheme="minorEastAsia" w:hAnsi="Times" w:cs="Times"/>
          <w:color w:val="auto"/>
          <w:sz w:val="22"/>
          <w:szCs w:val="22"/>
        </w:rPr>
        <w:t>have</w:t>
      </w:r>
      <w:r w:rsidR="00C74DB5">
        <w:rPr>
          <w:rFonts w:ascii="Times" w:eastAsiaTheme="minorEastAsia" w:hAnsi="Times" w:cs="Times"/>
          <w:color w:val="auto"/>
          <w:sz w:val="22"/>
          <w:szCs w:val="22"/>
        </w:rPr>
        <w:t xml:space="preserve"> varied</w:t>
      </w:r>
      <w:r w:rsidR="009F4BAA">
        <w:rPr>
          <w:rFonts w:ascii="Times" w:eastAsiaTheme="minorEastAsia" w:hAnsi="Times" w:cs="Times"/>
          <w:color w:val="auto"/>
          <w:sz w:val="22"/>
          <w:szCs w:val="22"/>
        </w:rPr>
        <w:t xml:space="preserve"> over time</w:t>
      </w:r>
      <w:r w:rsidR="00C74DB5">
        <w:rPr>
          <w:rFonts w:ascii="Times" w:eastAsiaTheme="minorEastAsia" w:hAnsi="Times" w:cs="Times"/>
          <w:color w:val="auto"/>
          <w:sz w:val="22"/>
          <w:szCs w:val="22"/>
        </w:rPr>
        <w:t xml:space="preserve">. </w:t>
      </w:r>
      <w:r w:rsidR="007F38AA">
        <w:rPr>
          <w:rFonts w:ascii="Times" w:eastAsiaTheme="minorEastAsia" w:hAnsi="Times" w:cs="Times"/>
          <w:color w:val="auto"/>
          <w:sz w:val="22"/>
          <w:szCs w:val="22"/>
        </w:rPr>
        <w:t xml:space="preserve">In Rel-15 and -16, the </w:t>
      </w:r>
      <w:r w:rsidR="009F4BAA">
        <w:rPr>
          <w:rFonts w:ascii="Times" w:eastAsiaTheme="minorEastAsia" w:hAnsi="Times" w:cs="Times"/>
          <w:color w:val="auto"/>
          <w:sz w:val="22"/>
          <w:szCs w:val="22"/>
        </w:rPr>
        <w:t>focus</w:t>
      </w:r>
      <w:r w:rsidR="007F38AA">
        <w:rPr>
          <w:rFonts w:ascii="Times" w:eastAsiaTheme="minorEastAsia" w:hAnsi="Times" w:cs="Times"/>
          <w:color w:val="auto"/>
          <w:sz w:val="22"/>
          <w:szCs w:val="22"/>
        </w:rPr>
        <w:t xml:space="preserve"> of the NR MIMO was on developing </w:t>
      </w:r>
      <w:r w:rsidR="009F4BAA">
        <w:rPr>
          <w:rFonts w:ascii="Times" w:eastAsiaTheme="minorEastAsia" w:hAnsi="Times" w:cs="Times"/>
          <w:color w:val="auto"/>
          <w:sz w:val="22"/>
          <w:szCs w:val="22"/>
        </w:rPr>
        <w:t>a robust and versatile</w:t>
      </w:r>
      <w:r w:rsidR="007F38AA">
        <w:rPr>
          <w:rFonts w:ascii="Times" w:eastAsiaTheme="minorEastAsia" w:hAnsi="Times" w:cs="Times"/>
          <w:color w:val="auto"/>
          <w:sz w:val="22"/>
          <w:szCs w:val="22"/>
        </w:rPr>
        <w:t xml:space="preserve"> framework for </w:t>
      </w:r>
      <w:r w:rsidR="009F4BAA">
        <w:rPr>
          <w:rFonts w:ascii="Times" w:eastAsiaTheme="minorEastAsia" w:hAnsi="Times" w:cs="Times"/>
          <w:color w:val="auto"/>
          <w:sz w:val="22"/>
          <w:szCs w:val="22"/>
        </w:rPr>
        <w:t>downlink transmission and beam management, such as: Codebook Types I &amp; II, CJT, BFR, beam indication/selection procedures, etc. However, from Rel-17 forward, uplink-oriented enhancements have started to get more traction</w:t>
      </w:r>
      <w:r w:rsidR="00637B62">
        <w:rPr>
          <w:rFonts w:ascii="Times" w:eastAsiaTheme="minorEastAsia" w:hAnsi="Times" w:cs="Times"/>
          <w:color w:val="auto"/>
          <w:sz w:val="22"/>
          <w:szCs w:val="22"/>
        </w:rPr>
        <w:t>, by inclusion of features such as PUCCH/PUSCH repetition, SRS capacity/interference enhancements, 8TX UEs, etc.</w:t>
      </w:r>
    </w:p>
    <w:p w14:paraId="2D38AF5E" w14:textId="48035B4E" w:rsidR="00A66B05" w:rsidRDefault="00673435" w:rsidP="00E738B9">
      <w:pPr>
        <w:pStyle w:val="Default"/>
        <w:ind w:firstLine="288"/>
        <w:contextualSpacing/>
        <w:jc w:val="both"/>
        <w:rPr>
          <w:rFonts w:ascii="Times" w:eastAsiaTheme="minorEastAsia" w:hAnsi="Times" w:cs="Times"/>
          <w:color w:val="auto"/>
          <w:sz w:val="22"/>
          <w:szCs w:val="22"/>
        </w:rPr>
      </w:pPr>
      <w:r>
        <w:rPr>
          <w:rFonts w:ascii="Times" w:eastAsiaTheme="minorEastAsia" w:hAnsi="Times" w:cs="Times"/>
          <w:color w:val="auto"/>
          <w:sz w:val="22"/>
          <w:szCs w:val="22"/>
        </w:rPr>
        <w:t>In our view, the short</w:t>
      </w:r>
      <w:r w:rsidRPr="00673435">
        <w:rPr>
          <w:rFonts w:ascii="Times" w:eastAsiaTheme="minorEastAsia" w:hAnsi="Times" w:cs="Times"/>
          <w:color w:val="auto"/>
          <w:sz w:val="22"/>
          <w:szCs w:val="22"/>
        </w:rPr>
        <w:t xml:space="preserve"> list of potential topics </w:t>
      </w:r>
      <w:r>
        <w:rPr>
          <w:rFonts w:ascii="Times" w:eastAsiaTheme="minorEastAsia" w:hAnsi="Times" w:cs="Times"/>
          <w:color w:val="auto"/>
          <w:sz w:val="22"/>
          <w:szCs w:val="22"/>
        </w:rPr>
        <w:t>summarized in Table 1 seems a reasonable starting point. However</w:t>
      </w:r>
      <w:r w:rsidR="00A66B05">
        <w:rPr>
          <w:rFonts w:ascii="Times" w:eastAsiaTheme="minorEastAsia" w:hAnsi="Times" w:cs="Times"/>
          <w:color w:val="auto"/>
          <w:sz w:val="22"/>
          <w:szCs w:val="22"/>
        </w:rPr>
        <w:t xml:space="preserve">, </w:t>
      </w:r>
      <w:r>
        <w:rPr>
          <w:rFonts w:ascii="Times" w:eastAsiaTheme="minorEastAsia" w:hAnsi="Times" w:cs="Times"/>
          <w:color w:val="auto"/>
          <w:sz w:val="22"/>
          <w:szCs w:val="22"/>
        </w:rPr>
        <w:t>given the limited time units</w:t>
      </w:r>
      <w:r w:rsidRPr="00673435">
        <w:rPr>
          <w:rFonts w:ascii="Times" w:eastAsiaTheme="minorEastAsia" w:hAnsi="Times" w:cs="Times"/>
          <w:color w:val="auto"/>
          <w:sz w:val="22"/>
          <w:szCs w:val="22"/>
        </w:rPr>
        <w:t xml:space="preserve"> </w:t>
      </w:r>
      <w:r>
        <w:rPr>
          <w:rFonts w:ascii="Times" w:eastAsiaTheme="minorEastAsia" w:hAnsi="Times" w:cs="Times"/>
          <w:color w:val="auto"/>
          <w:sz w:val="22"/>
          <w:szCs w:val="22"/>
        </w:rPr>
        <w:t>considered for Rel-19 MIMO, further down-selection is required. In the following, we share our view for each of the identified topic</w:t>
      </w:r>
      <w:r w:rsidR="00A66B05">
        <w:rPr>
          <w:rFonts w:ascii="Times" w:eastAsiaTheme="minorEastAsia" w:hAnsi="Times" w:cs="Times"/>
          <w:color w:val="auto"/>
          <w:sz w:val="22"/>
          <w:szCs w:val="22"/>
        </w:rPr>
        <w:t>.</w:t>
      </w:r>
    </w:p>
    <w:p w14:paraId="65B6E5BF" w14:textId="77777777" w:rsidR="00226E0D" w:rsidRDefault="00226E0D" w:rsidP="00E738B9">
      <w:pPr>
        <w:pStyle w:val="Default"/>
        <w:contextualSpacing/>
        <w:rPr>
          <w:rFonts w:ascii="Times" w:eastAsiaTheme="minorEastAsia" w:hAnsi="Times" w:cs="Times"/>
          <w:color w:val="auto"/>
          <w:sz w:val="22"/>
          <w:szCs w:val="22"/>
        </w:rPr>
      </w:pPr>
    </w:p>
    <w:p w14:paraId="7EB12029" w14:textId="124F95E0" w:rsidR="000D4762" w:rsidRPr="000D4762" w:rsidRDefault="000D4762" w:rsidP="00E738B9">
      <w:pPr>
        <w:pStyle w:val="Default"/>
        <w:contextualSpacing/>
        <w:jc w:val="both"/>
        <w:rPr>
          <w:rFonts w:ascii="Times" w:eastAsiaTheme="minorEastAsia" w:hAnsi="Times" w:cs="Times"/>
          <w:b/>
          <w:bCs/>
          <w:color w:val="auto"/>
          <w:sz w:val="28"/>
          <w:szCs w:val="28"/>
          <w:highlight w:val="lightGray"/>
        </w:rPr>
      </w:pPr>
      <w:r w:rsidRPr="000D4762">
        <w:rPr>
          <w:rFonts w:ascii="Times" w:eastAsiaTheme="minorEastAsia" w:hAnsi="Times" w:cs="Times"/>
          <w:b/>
          <w:bCs/>
          <w:color w:val="auto"/>
          <w:sz w:val="28"/>
          <w:szCs w:val="28"/>
          <w:highlight w:val="lightGray"/>
        </w:rPr>
        <w:t>Topic 1:</w:t>
      </w:r>
    </w:p>
    <w:tbl>
      <w:tblPr>
        <w:tblStyle w:val="TableGrid"/>
        <w:tblW w:w="0" w:type="auto"/>
        <w:tblLook w:val="04A0" w:firstRow="1" w:lastRow="0" w:firstColumn="1" w:lastColumn="0" w:noHBand="0" w:noVBand="1"/>
      </w:tblPr>
      <w:tblGrid>
        <w:gridCol w:w="10160"/>
      </w:tblGrid>
      <w:tr w:rsidR="000D4762" w14:paraId="10A02CC0" w14:textId="77777777" w:rsidTr="000D4762">
        <w:tc>
          <w:tcPr>
            <w:tcW w:w="10160" w:type="dxa"/>
          </w:tcPr>
          <w:p w14:paraId="6BE17560" w14:textId="4C814B37" w:rsidR="000D4762" w:rsidRPr="000D4762" w:rsidRDefault="000D4762" w:rsidP="00E738B9">
            <w:pPr>
              <w:spacing w:after="0"/>
              <w:contextualSpacing/>
              <w:rPr>
                <w:b/>
                <w:bCs/>
                <w:sz w:val="22"/>
                <w:szCs w:val="22"/>
                <w:lang w:eastAsia="zh-CN"/>
              </w:rPr>
            </w:pPr>
            <w:r w:rsidRPr="000D4762">
              <w:rPr>
                <w:b/>
                <w:bCs/>
                <w:sz w:val="22"/>
                <w:szCs w:val="22"/>
                <w:lang w:eastAsia="zh-CN"/>
              </w:rPr>
              <w:t xml:space="preserve">Beam management enhancements to reduce overhead/latency through UE-initiated/event-driven beam </w:t>
            </w:r>
            <w:proofErr w:type="gramStart"/>
            <w:r w:rsidRPr="000D4762">
              <w:rPr>
                <w:b/>
                <w:bCs/>
                <w:sz w:val="22"/>
                <w:szCs w:val="22"/>
                <w:lang w:eastAsia="zh-CN"/>
              </w:rPr>
              <w:t>management</w:t>
            </w:r>
            <w:proofErr w:type="gramEnd"/>
          </w:p>
          <w:p w14:paraId="09A817A8" w14:textId="72383D31" w:rsidR="000D4762" w:rsidRPr="000D4762" w:rsidRDefault="000D4762" w:rsidP="00E738B9">
            <w:pPr>
              <w:pStyle w:val="ListParagraph"/>
              <w:numPr>
                <w:ilvl w:val="0"/>
                <w:numId w:val="50"/>
              </w:numPr>
              <w:spacing w:before="0" w:line="240" w:lineRule="auto"/>
              <w:contextualSpacing/>
              <w:rPr>
                <w:rFonts w:ascii="Times New Roman" w:eastAsia="SimSun" w:hAnsi="Times New Roman"/>
                <w:sz w:val="20"/>
                <w:szCs w:val="20"/>
                <w:lang w:eastAsia="zh-CN"/>
              </w:rPr>
            </w:pPr>
            <w:r w:rsidRPr="000D4762">
              <w:rPr>
                <w:rFonts w:ascii="Times New Roman" w:hAnsi="Times New Roman"/>
                <w:lang w:eastAsia="zh-CN"/>
              </w:rPr>
              <w:t>Objective 1. Signalling/mechanism to facilitate UE-initiated beam management procedure including UE-initiated beam reporting/switch</w:t>
            </w:r>
          </w:p>
        </w:tc>
      </w:tr>
    </w:tbl>
    <w:p w14:paraId="4E107557" w14:textId="4B4BF1D6" w:rsidR="00EC4DF0" w:rsidRDefault="000D4762" w:rsidP="00E738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We are supportive of this topic. </w:t>
      </w:r>
      <w:r w:rsidR="00EC4DF0">
        <w:rPr>
          <w:rFonts w:eastAsiaTheme="minorEastAsia" w:cs="Times"/>
          <w:sz w:val="22"/>
          <w:szCs w:val="22"/>
          <w:lang w:eastAsia="zh-CN"/>
        </w:rPr>
        <w:t xml:space="preserve">In general, </w:t>
      </w:r>
      <w:r w:rsidRPr="00FC497D">
        <w:rPr>
          <w:rFonts w:eastAsiaTheme="minorEastAsia" w:cs="Times"/>
          <w:sz w:val="22"/>
          <w:szCs w:val="22"/>
          <w:lang w:eastAsia="zh-CN"/>
        </w:rPr>
        <w:t>BFR</w:t>
      </w:r>
      <w:r>
        <w:rPr>
          <w:rFonts w:eastAsiaTheme="minorEastAsia" w:cs="Times"/>
          <w:sz w:val="22"/>
          <w:szCs w:val="22"/>
          <w:lang w:eastAsia="zh-CN"/>
        </w:rPr>
        <w:t xml:space="preserve"> </w:t>
      </w:r>
      <w:r w:rsidRPr="00FC497D">
        <w:rPr>
          <w:rFonts w:eastAsiaTheme="minorEastAsia" w:cs="Times"/>
          <w:sz w:val="22"/>
          <w:szCs w:val="22"/>
          <w:lang w:eastAsia="zh-CN"/>
        </w:rPr>
        <w:t>latency</w:t>
      </w:r>
      <w:r>
        <w:rPr>
          <w:rFonts w:eastAsiaTheme="minorEastAsia" w:cs="Times"/>
          <w:sz w:val="22"/>
          <w:szCs w:val="22"/>
          <w:lang w:eastAsia="zh-CN"/>
        </w:rPr>
        <w:t xml:space="preserve"> </w:t>
      </w:r>
      <w:r w:rsidRPr="00FC497D">
        <w:rPr>
          <w:rFonts w:eastAsiaTheme="minorEastAsia" w:cs="Times"/>
          <w:sz w:val="22"/>
          <w:szCs w:val="22"/>
          <w:lang w:eastAsia="zh-CN"/>
        </w:rPr>
        <w:t>is</w:t>
      </w:r>
      <w:r>
        <w:rPr>
          <w:rFonts w:eastAsiaTheme="minorEastAsia" w:cs="Times"/>
          <w:sz w:val="22"/>
          <w:szCs w:val="22"/>
          <w:lang w:eastAsia="zh-CN"/>
        </w:rPr>
        <w:t xml:space="preserve"> </w:t>
      </w:r>
      <w:r w:rsidRPr="00FC497D">
        <w:rPr>
          <w:rFonts w:eastAsiaTheme="minorEastAsia" w:cs="Times"/>
          <w:sz w:val="22"/>
          <w:szCs w:val="22"/>
          <w:lang w:eastAsia="zh-CN"/>
        </w:rPr>
        <w:t>considered</w:t>
      </w:r>
      <w:r>
        <w:rPr>
          <w:rFonts w:eastAsiaTheme="minorEastAsia" w:cs="Times"/>
          <w:sz w:val="22"/>
          <w:szCs w:val="22"/>
          <w:lang w:eastAsia="zh-CN"/>
        </w:rPr>
        <w:t xml:space="preserve"> </w:t>
      </w:r>
      <w:r w:rsidR="00EC4DF0">
        <w:rPr>
          <w:rFonts w:eastAsiaTheme="minorEastAsia" w:cs="Times"/>
          <w:sz w:val="22"/>
          <w:szCs w:val="22"/>
          <w:lang w:eastAsia="zh-CN"/>
        </w:rPr>
        <w:t>one of</w:t>
      </w:r>
      <w:r>
        <w:rPr>
          <w:rFonts w:eastAsiaTheme="minorEastAsia" w:cs="Times"/>
          <w:sz w:val="22"/>
          <w:szCs w:val="22"/>
          <w:lang w:eastAsia="zh-CN"/>
        </w:rPr>
        <w:t xml:space="preserve"> </w:t>
      </w:r>
      <w:r w:rsidRPr="00FC497D">
        <w:rPr>
          <w:rFonts w:eastAsiaTheme="minorEastAsia" w:cs="Times"/>
          <w:sz w:val="22"/>
          <w:szCs w:val="22"/>
          <w:lang w:eastAsia="zh-CN"/>
        </w:rPr>
        <w:t>critical</w:t>
      </w:r>
      <w:r>
        <w:rPr>
          <w:rFonts w:eastAsiaTheme="minorEastAsia" w:cs="Times"/>
          <w:sz w:val="22"/>
          <w:szCs w:val="22"/>
          <w:lang w:eastAsia="zh-CN"/>
        </w:rPr>
        <w:t xml:space="preserve"> </w:t>
      </w:r>
      <w:r w:rsidRPr="00FC497D">
        <w:rPr>
          <w:rFonts w:eastAsiaTheme="minorEastAsia" w:cs="Times"/>
          <w:sz w:val="22"/>
          <w:szCs w:val="22"/>
          <w:lang w:eastAsia="zh-CN"/>
        </w:rPr>
        <w:t>factor</w:t>
      </w:r>
      <w:r w:rsidR="00EC4DF0">
        <w:rPr>
          <w:rFonts w:eastAsiaTheme="minorEastAsia" w:cs="Times"/>
          <w:sz w:val="22"/>
          <w:szCs w:val="22"/>
          <w:lang w:eastAsia="zh-CN"/>
        </w:rPr>
        <w:t>s</w:t>
      </w:r>
      <w:r>
        <w:rPr>
          <w:rFonts w:eastAsiaTheme="minorEastAsia" w:cs="Times"/>
          <w:sz w:val="22"/>
          <w:szCs w:val="22"/>
          <w:lang w:eastAsia="zh-CN"/>
        </w:rPr>
        <w:t xml:space="preserve"> </w:t>
      </w:r>
      <w:r w:rsidRPr="00FC497D">
        <w:rPr>
          <w:rFonts w:eastAsiaTheme="minorEastAsia" w:cs="Times"/>
          <w:sz w:val="22"/>
          <w:szCs w:val="22"/>
          <w:lang w:eastAsia="zh-CN"/>
        </w:rPr>
        <w:t>in</w:t>
      </w:r>
      <w:r>
        <w:rPr>
          <w:rFonts w:eastAsiaTheme="minorEastAsia" w:cs="Times"/>
          <w:sz w:val="22"/>
          <w:szCs w:val="22"/>
          <w:lang w:eastAsia="zh-CN"/>
        </w:rPr>
        <w:t xml:space="preserve"> </w:t>
      </w:r>
      <w:r w:rsidRPr="00FC497D">
        <w:rPr>
          <w:rFonts w:eastAsiaTheme="minorEastAsia" w:cs="Times"/>
          <w:sz w:val="22"/>
          <w:szCs w:val="22"/>
          <w:lang w:eastAsia="zh-CN"/>
        </w:rPr>
        <w:t>operation</w:t>
      </w:r>
      <w:r>
        <w:rPr>
          <w:rFonts w:eastAsiaTheme="minorEastAsia" w:cs="Times"/>
          <w:sz w:val="22"/>
          <w:szCs w:val="22"/>
          <w:lang w:eastAsia="zh-CN"/>
        </w:rPr>
        <w:t xml:space="preserve"> </w:t>
      </w:r>
      <w:r w:rsidRPr="00FC497D">
        <w:rPr>
          <w:rFonts w:eastAsiaTheme="minorEastAsia" w:cs="Times"/>
          <w:sz w:val="22"/>
          <w:szCs w:val="22"/>
          <w:lang w:eastAsia="zh-CN"/>
        </w:rPr>
        <w:t>of</w:t>
      </w:r>
      <w:r>
        <w:rPr>
          <w:rFonts w:eastAsiaTheme="minorEastAsia" w:cs="Times"/>
          <w:sz w:val="22"/>
          <w:szCs w:val="22"/>
          <w:lang w:eastAsia="zh-CN"/>
        </w:rPr>
        <w:t xml:space="preserve"> </w:t>
      </w:r>
      <w:r w:rsidRPr="00FC497D">
        <w:rPr>
          <w:rFonts w:eastAsiaTheme="minorEastAsia" w:cs="Times"/>
          <w:sz w:val="22"/>
          <w:szCs w:val="22"/>
          <w:lang w:eastAsia="zh-CN"/>
        </w:rPr>
        <w:t>NR.</w:t>
      </w:r>
      <w:r>
        <w:rPr>
          <w:rFonts w:eastAsiaTheme="minorEastAsia" w:cs="Times"/>
          <w:sz w:val="22"/>
          <w:szCs w:val="22"/>
          <w:lang w:eastAsia="zh-CN"/>
        </w:rPr>
        <w:t xml:space="preserve"> </w:t>
      </w:r>
      <w:r w:rsidRPr="00FC497D">
        <w:rPr>
          <w:rFonts w:eastAsiaTheme="minorEastAsia" w:cs="Times"/>
          <w:sz w:val="22"/>
          <w:szCs w:val="22"/>
          <w:lang w:eastAsia="zh-CN"/>
        </w:rPr>
        <w:t>In</w:t>
      </w:r>
      <w:r>
        <w:rPr>
          <w:rFonts w:eastAsiaTheme="minorEastAsia" w:cs="Times"/>
          <w:sz w:val="22"/>
          <w:szCs w:val="22"/>
          <w:lang w:eastAsia="zh-CN"/>
        </w:rPr>
        <w:t xml:space="preserve"> </w:t>
      </w:r>
      <w:r w:rsidRPr="00FC497D">
        <w:rPr>
          <w:rFonts w:eastAsiaTheme="minorEastAsia" w:cs="Times"/>
          <w:sz w:val="22"/>
          <w:szCs w:val="22"/>
          <w:lang w:eastAsia="zh-CN"/>
        </w:rPr>
        <w:t>some</w:t>
      </w:r>
      <w:r>
        <w:rPr>
          <w:rFonts w:eastAsiaTheme="minorEastAsia" w:cs="Times"/>
          <w:sz w:val="22"/>
          <w:szCs w:val="22"/>
          <w:lang w:eastAsia="zh-CN"/>
        </w:rPr>
        <w:t xml:space="preserve"> </w:t>
      </w:r>
      <w:r w:rsidRPr="00FC497D">
        <w:rPr>
          <w:rFonts w:eastAsiaTheme="minorEastAsia" w:cs="Times"/>
          <w:sz w:val="22"/>
          <w:szCs w:val="22"/>
          <w:lang w:eastAsia="zh-CN"/>
        </w:rPr>
        <w:t>use-cases,</w:t>
      </w:r>
      <w:r>
        <w:rPr>
          <w:rFonts w:eastAsiaTheme="minorEastAsia" w:cs="Times"/>
          <w:sz w:val="22"/>
          <w:szCs w:val="22"/>
          <w:lang w:eastAsia="zh-CN"/>
        </w:rPr>
        <w:t xml:space="preserve"> </w:t>
      </w:r>
      <w:r w:rsidRPr="00FC497D">
        <w:rPr>
          <w:rFonts w:eastAsiaTheme="minorEastAsia" w:cs="Times"/>
          <w:sz w:val="22"/>
          <w:szCs w:val="22"/>
          <w:lang w:eastAsia="zh-CN"/>
        </w:rPr>
        <w:t>such</w:t>
      </w:r>
      <w:r>
        <w:rPr>
          <w:rFonts w:eastAsiaTheme="minorEastAsia" w:cs="Times"/>
          <w:sz w:val="22"/>
          <w:szCs w:val="22"/>
          <w:lang w:eastAsia="zh-CN"/>
        </w:rPr>
        <w:t xml:space="preserve"> </w:t>
      </w:r>
      <w:r w:rsidRPr="00FC497D">
        <w:rPr>
          <w:rFonts w:eastAsiaTheme="minorEastAsia" w:cs="Times"/>
          <w:sz w:val="22"/>
          <w:szCs w:val="22"/>
          <w:lang w:eastAsia="zh-CN"/>
        </w:rPr>
        <w:t>as</w:t>
      </w:r>
      <w:r>
        <w:rPr>
          <w:rFonts w:eastAsiaTheme="minorEastAsia" w:cs="Times"/>
          <w:sz w:val="22"/>
          <w:szCs w:val="22"/>
          <w:lang w:eastAsia="zh-CN"/>
        </w:rPr>
        <w:t xml:space="preserve"> </w:t>
      </w:r>
      <w:r w:rsidRPr="00FC497D">
        <w:rPr>
          <w:rFonts w:eastAsiaTheme="minorEastAsia" w:cs="Times"/>
          <w:sz w:val="22"/>
          <w:szCs w:val="22"/>
          <w:lang w:eastAsia="zh-CN"/>
        </w:rPr>
        <w:t>operation</w:t>
      </w:r>
      <w:r>
        <w:rPr>
          <w:rFonts w:eastAsiaTheme="minorEastAsia" w:cs="Times"/>
          <w:sz w:val="22"/>
          <w:szCs w:val="22"/>
          <w:lang w:eastAsia="zh-CN"/>
        </w:rPr>
        <w:t xml:space="preserve"> </w:t>
      </w:r>
      <w:r w:rsidRPr="00FC497D">
        <w:rPr>
          <w:rFonts w:eastAsiaTheme="minorEastAsia" w:cs="Times"/>
          <w:sz w:val="22"/>
          <w:szCs w:val="22"/>
          <w:lang w:eastAsia="zh-CN"/>
        </w:rPr>
        <w:t>in</w:t>
      </w:r>
      <w:r>
        <w:rPr>
          <w:rFonts w:eastAsiaTheme="minorEastAsia" w:cs="Times"/>
          <w:sz w:val="22"/>
          <w:szCs w:val="22"/>
          <w:lang w:eastAsia="zh-CN"/>
        </w:rPr>
        <w:t xml:space="preserve"> </w:t>
      </w:r>
      <w:r w:rsidRPr="00FC497D">
        <w:rPr>
          <w:rFonts w:eastAsiaTheme="minorEastAsia" w:cs="Times"/>
          <w:sz w:val="22"/>
          <w:szCs w:val="22"/>
          <w:lang w:eastAsia="zh-CN"/>
        </w:rPr>
        <w:t>FR2,</w:t>
      </w:r>
      <w:r>
        <w:rPr>
          <w:rFonts w:eastAsiaTheme="minorEastAsia" w:cs="Times"/>
          <w:sz w:val="22"/>
          <w:szCs w:val="22"/>
          <w:lang w:eastAsia="zh-CN"/>
        </w:rPr>
        <w:t xml:space="preserve"> </w:t>
      </w:r>
      <w:r w:rsidRPr="00FC497D">
        <w:rPr>
          <w:rFonts w:eastAsiaTheme="minorEastAsia" w:cs="Times"/>
          <w:sz w:val="22"/>
          <w:szCs w:val="22"/>
          <w:lang w:eastAsia="zh-CN"/>
        </w:rPr>
        <w:t>high-mobility</w:t>
      </w:r>
      <w:r>
        <w:rPr>
          <w:rFonts w:eastAsiaTheme="minorEastAsia" w:cs="Times"/>
          <w:sz w:val="22"/>
          <w:szCs w:val="22"/>
          <w:lang w:eastAsia="zh-CN"/>
        </w:rPr>
        <w:t xml:space="preserve"> </w:t>
      </w:r>
      <w:r w:rsidRPr="00FC497D">
        <w:rPr>
          <w:rFonts w:eastAsiaTheme="minorEastAsia" w:cs="Times"/>
          <w:sz w:val="22"/>
          <w:szCs w:val="22"/>
          <w:lang w:eastAsia="zh-CN"/>
        </w:rPr>
        <w:t>UEs,</w:t>
      </w:r>
      <w:r>
        <w:rPr>
          <w:rFonts w:eastAsiaTheme="minorEastAsia" w:cs="Times"/>
          <w:sz w:val="22"/>
          <w:szCs w:val="22"/>
          <w:lang w:eastAsia="zh-CN"/>
        </w:rPr>
        <w:t xml:space="preserve"> </w:t>
      </w:r>
      <w:r w:rsidRPr="00FC497D">
        <w:rPr>
          <w:rFonts w:eastAsiaTheme="minorEastAsia" w:cs="Times"/>
          <w:sz w:val="22"/>
          <w:szCs w:val="22"/>
          <w:lang w:eastAsia="zh-CN"/>
        </w:rPr>
        <w:t>etc.,</w:t>
      </w:r>
      <w:r>
        <w:rPr>
          <w:rFonts w:eastAsiaTheme="minorEastAsia" w:cs="Times"/>
          <w:sz w:val="22"/>
          <w:szCs w:val="22"/>
          <w:lang w:eastAsia="zh-CN"/>
        </w:rPr>
        <w:t xml:space="preserve"> </w:t>
      </w:r>
      <w:r w:rsidRPr="00FC497D">
        <w:rPr>
          <w:rFonts w:eastAsiaTheme="minorEastAsia" w:cs="Times"/>
          <w:sz w:val="22"/>
          <w:szCs w:val="22"/>
          <w:lang w:eastAsia="zh-CN"/>
        </w:rPr>
        <w:t>transmission/reception</w:t>
      </w:r>
      <w:r>
        <w:rPr>
          <w:rFonts w:eastAsiaTheme="minorEastAsia" w:cs="Times"/>
          <w:sz w:val="22"/>
          <w:szCs w:val="22"/>
          <w:lang w:eastAsia="zh-CN"/>
        </w:rPr>
        <w:t xml:space="preserve"> </w:t>
      </w:r>
      <w:r w:rsidRPr="00FC497D">
        <w:rPr>
          <w:rFonts w:eastAsiaTheme="minorEastAsia" w:cs="Times"/>
          <w:sz w:val="22"/>
          <w:szCs w:val="22"/>
          <w:lang w:eastAsia="zh-CN"/>
        </w:rPr>
        <w:t>beams</w:t>
      </w:r>
      <w:r>
        <w:rPr>
          <w:rFonts w:eastAsiaTheme="minorEastAsia" w:cs="Times"/>
          <w:sz w:val="22"/>
          <w:szCs w:val="22"/>
          <w:lang w:eastAsia="zh-CN"/>
        </w:rPr>
        <w:t xml:space="preserve"> </w:t>
      </w:r>
      <w:r w:rsidRPr="00FC497D">
        <w:rPr>
          <w:rFonts w:eastAsiaTheme="minorEastAsia" w:cs="Times"/>
          <w:sz w:val="22"/>
          <w:szCs w:val="22"/>
          <w:lang w:eastAsia="zh-CN"/>
        </w:rPr>
        <w:t>are</w:t>
      </w:r>
      <w:r>
        <w:rPr>
          <w:rFonts w:eastAsiaTheme="minorEastAsia" w:cs="Times"/>
          <w:sz w:val="22"/>
          <w:szCs w:val="22"/>
          <w:lang w:eastAsia="zh-CN"/>
        </w:rPr>
        <w:t xml:space="preserve"> </w:t>
      </w:r>
      <w:r w:rsidRPr="00FC497D">
        <w:rPr>
          <w:rFonts w:eastAsiaTheme="minorEastAsia" w:cs="Times"/>
          <w:sz w:val="22"/>
          <w:szCs w:val="22"/>
          <w:lang w:eastAsia="zh-CN"/>
        </w:rPr>
        <w:t>more</w:t>
      </w:r>
      <w:r>
        <w:rPr>
          <w:rFonts w:eastAsiaTheme="minorEastAsia" w:cs="Times"/>
          <w:sz w:val="22"/>
          <w:szCs w:val="22"/>
          <w:lang w:eastAsia="zh-CN"/>
        </w:rPr>
        <w:t xml:space="preserve"> </w:t>
      </w:r>
      <w:r w:rsidRPr="00FC497D">
        <w:rPr>
          <w:rFonts w:eastAsiaTheme="minorEastAsia" w:cs="Times"/>
          <w:sz w:val="22"/>
          <w:szCs w:val="22"/>
          <w:lang w:eastAsia="zh-CN"/>
        </w:rPr>
        <w:t>exposed</w:t>
      </w:r>
      <w:r>
        <w:rPr>
          <w:rFonts w:eastAsiaTheme="minorEastAsia" w:cs="Times"/>
          <w:sz w:val="22"/>
          <w:szCs w:val="22"/>
          <w:lang w:eastAsia="zh-CN"/>
        </w:rPr>
        <w:t xml:space="preserve"> </w:t>
      </w:r>
      <w:r w:rsidRPr="00FC497D">
        <w:rPr>
          <w:rFonts w:eastAsiaTheme="minorEastAsia" w:cs="Times"/>
          <w:sz w:val="22"/>
          <w:szCs w:val="22"/>
          <w:lang w:eastAsia="zh-CN"/>
        </w:rPr>
        <w:t>to</w:t>
      </w:r>
      <w:r>
        <w:rPr>
          <w:rFonts w:eastAsiaTheme="minorEastAsia" w:cs="Times"/>
          <w:sz w:val="22"/>
          <w:szCs w:val="22"/>
          <w:lang w:eastAsia="zh-CN"/>
        </w:rPr>
        <w:t xml:space="preserve"> fast </w:t>
      </w:r>
      <w:r w:rsidRPr="00FC497D">
        <w:rPr>
          <w:rFonts w:eastAsiaTheme="minorEastAsia" w:cs="Times"/>
          <w:sz w:val="22"/>
          <w:szCs w:val="22"/>
          <w:lang w:eastAsia="zh-CN"/>
        </w:rPr>
        <w:t>changes</w:t>
      </w:r>
      <w:r>
        <w:rPr>
          <w:rFonts w:eastAsiaTheme="minorEastAsia" w:cs="Times"/>
          <w:sz w:val="22"/>
          <w:szCs w:val="22"/>
          <w:lang w:eastAsia="zh-CN"/>
        </w:rPr>
        <w:t xml:space="preserve"> </w:t>
      </w:r>
      <w:r w:rsidRPr="00FC497D">
        <w:rPr>
          <w:rFonts w:eastAsiaTheme="minorEastAsia" w:cs="Times"/>
          <w:sz w:val="22"/>
          <w:szCs w:val="22"/>
          <w:lang w:eastAsia="zh-CN"/>
        </w:rPr>
        <w:t>in</w:t>
      </w:r>
      <w:r>
        <w:rPr>
          <w:rFonts w:eastAsiaTheme="minorEastAsia" w:cs="Times"/>
          <w:sz w:val="22"/>
          <w:szCs w:val="22"/>
          <w:lang w:eastAsia="zh-CN"/>
        </w:rPr>
        <w:t xml:space="preserve"> </w:t>
      </w:r>
      <w:r w:rsidRPr="00FC497D">
        <w:rPr>
          <w:rFonts w:eastAsiaTheme="minorEastAsia" w:cs="Times"/>
          <w:sz w:val="22"/>
          <w:szCs w:val="22"/>
          <w:lang w:eastAsia="zh-CN"/>
        </w:rPr>
        <w:t>the</w:t>
      </w:r>
      <w:r>
        <w:rPr>
          <w:rFonts w:eastAsiaTheme="minorEastAsia" w:cs="Times"/>
          <w:sz w:val="22"/>
          <w:szCs w:val="22"/>
          <w:lang w:eastAsia="zh-CN"/>
        </w:rPr>
        <w:t xml:space="preserve"> </w:t>
      </w:r>
      <w:r w:rsidRPr="00FC497D">
        <w:rPr>
          <w:rFonts w:eastAsiaTheme="minorEastAsia" w:cs="Times"/>
          <w:sz w:val="22"/>
          <w:szCs w:val="22"/>
          <w:lang w:eastAsia="zh-CN"/>
        </w:rPr>
        <w:t>channel</w:t>
      </w:r>
      <w:r>
        <w:rPr>
          <w:rFonts w:eastAsiaTheme="minorEastAsia" w:cs="Times"/>
          <w:sz w:val="22"/>
          <w:szCs w:val="22"/>
          <w:lang w:eastAsia="zh-CN"/>
        </w:rPr>
        <w:t xml:space="preserve"> </w:t>
      </w:r>
      <w:r w:rsidRPr="00FC497D">
        <w:rPr>
          <w:rFonts w:eastAsiaTheme="minorEastAsia" w:cs="Times"/>
          <w:sz w:val="22"/>
          <w:szCs w:val="22"/>
          <w:lang w:eastAsia="zh-CN"/>
        </w:rPr>
        <w:t>and</w:t>
      </w:r>
      <w:r>
        <w:rPr>
          <w:rFonts w:eastAsiaTheme="minorEastAsia" w:cs="Times"/>
          <w:sz w:val="22"/>
          <w:szCs w:val="22"/>
          <w:lang w:eastAsia="zh-CN"/>
        </w:rPr>
        <w:t xml:space="preserve"> </w:t>
      </w:r>
      <w:r w:rsidRPr="00FC497D">
        <w:rPr>
          <w:rFonts w:eastAsiaTheme="minorEastAsia" w:cs="Times"/>
          <w:sz w:val="22"/>
          <w:szCs w:val="22"/>
          <w:lang w:eastAsia="zh-CN"/>
        </w:rPr>
        <w:t>transmission</w:t>
      </w:r>
      <w:r>
        <w:rPr>
          <w:rFonts w:eastAsiaTheme="minorEastAsia" w:cs="Times"/>
          <w:sz w:val="22"/>
          <w:szCs w:val="22"/>
          <w:lang w:eastAsia="zh-CN"/>
        </w:rPr>
        <w:t xml:space="preserve"> </w:t>
      </w:r>
      <w:r w:rsidRPr="00FC497D">
        <w:rPr>
          <w:rFonts w:eastAsiaTheme="minorEastAsia" w:cs="Times"/>
          <w:sz w:val="22"/>
          <w:szCs w:val="22"/>
          <w:lang w:eastAsia="zh-CN"/>
        </w:rPr>
        <w:t>environment</w:t>
      </w:r>
      <w:r>
        <w:rPr>
          <w:rFonts w:eastAsiaTheme="minorEastAsia" w:cs="Times"/>
          <w:sz w:val="22"/>
          <w:szCs w:val="22"/>
          <w:lang w:eastAsia="zh-CN"/>
        </w:rPr>
        <w:t>, and hence they may be more susceptible to frequent beam failure occurrence</w:t>
      </w:r>
      <w:r w:rsidR="00EC4DF0">
        <w:rPr>
          <w:rFonts w:eastAsiaTheme="minorEastAsia" w:cs="Times"/>
          <w:sz w:val="22"/>
          <w:szCs w:val="22"/>
          <w:lang w:eastAsia="zh-CN"/>
        </w:rPr>
        <w:t>s</w:t>
      </w:r>
      <w:r>
        <w:rPr>
          <w:rFonts w:eastAsiaTheme="minorEastAsia" w:cs="Times"/>
          <w:sz w:val="22"/>
          <w:szCs w:val="22"/>
          <w:lang w:eastAsia="zh-CN"/>
        </w:rPr>
        <w:t>.</w:t>
      </w:r>
      <w:r w:rsidRPr="0071269D">
        <w:rPr>
          <w:rFonts w:eastAsiaTheme="minorEastAsia" w:cs="Times"/>
          <w:sz w:val="22"/>
          <w:szCs w:val="22"/>
          <w:lang w:eastAsia="zh-CN"/>
        </w:rPr>
        <w:t xml:space="preserve"> </w:t>
      </w:r>
      <w:r>
        <w:rPr>
          <w:rFonts w:eastAsiaTheme="minorEastAsia" w:cs="Times"/>
          <w:sz w:val="22"/>
          <w:szCs w:val="22"/>
          <w:lang w:eastAsia="zh-CN"/>
        </w:rPr>
        <w:t xml:space="preserve">Therefore, </w:t>
      </w:r>
      <w:r w:rsidR="00EC4DF0">
        <w:rPr>
          <w:rFonts w:eastAsiaTheme="minorEastAsia" w:cs="Times"/>
          <w:sz w:val="22"/>
          <w:szCs w:val="22"/>
          <w:lang w:eastAsia="zh-CN"/>
        </w:rPr>
        <w:t xml:space="preserve">an </w:t>
      </w:r>
      <w:r w:rsidRPr="00DB7CE5">
        <w:rPr>
          <w:rFonts w:eastAsiaTheme="minorEastAsia" w:cs="Times"/>
          <w:sz w:val="22"/>
          <w:szCs w:val="22"/>
          <w:lang w:eastAsia="zh-CN"/>
        </w:rPr>
        <w:t xml:space="preserve">event-driven beam </w:t>
      </w:r>
      <w:r>
        <w:rPr>
          <w:rFonts w:eastAsiaTheme="minorEastAsia" w:cs="Times"/>
          <w:sz w:val="22"/>
          <w:szCs w:val="22"/>
          <w:lang w:eastAsia="zh-CN"/>
        </w:rPr>
        <w:t xml:space="preserve">management </w:t>
      </w:r>
      <w:r w:rsidRPr="00DB7CE5">
        <w:rPr>
          <w:rFonts w:eastAsiaTheme="minorEastAsia" w:cs="Times"/>
          <w:sz w:val="22"/>
          <w:szCs w:val="22"/>
          <w:lang w:eastAsia="zh-CN"/>
        </w:rPr>
        <w:t xml:space="preserve">approach </w:t>
      </w:r>
      <w:r>
        <w:rPr>
          <w:rFonts w:eastAsiaTheme="minorEastAsia" w:cs="Times"/>
          <w:sz w:val="22"/>
          <w:szCs w:val="22"/>
          <w:lang w:eastAsia="zh-CN"/>
        </w:rPr>
        <w:t>can take certain actions, such as reporting of the sta</w:t>
      </w:r>
      <w:r w:rsidR="00EC4DF0">
        <w:rPr>
          <w:rFonts w:eastAsiaTheme="minorEastAsia" w:cs="Times"/>
          <w:sz w:val="22"/>
          <w:szCs w:val="22"/>
          <w:lang w:eastAsia="zh-CN"/>
        </w:rPr>
        <w:t>t</w:t>
      </w:r>
      <w:r>
        <w:rPr>
          <w:rFonts w:eastAsiaTheme="minorEastAsia" w:cs="Times"/>
          <w:sz w:val="22"/>
          <w:szCs w:val="22"/>
          <w:lang w:eastAsia="zh-CN"/>
        </w:rPr>
        <w:t>e of the beams</w:t>
      </w:r>
      <w:r w:rsidR="00EC4DF0">
        <w:rPr>
          <w:rFonts w:eastAsiaTheme="minorEastAsia" w:cs="Times"/>
          <w:sz w:val="22"/>
          <w:szCs w:val="22"/>
          <w:lang w:eastAsia="zh-CN"/>
        </w:rPr>
        <w:t xml:space="preserve"> prior to a failure</w:t>
      </w:r>
      <w:r>
        <w:rPr>
          <w:rFonts w:eastAsiaTheme="minorEastAsia" w:cs="Times"/>
          <w:sz w:val="22"/>
          <w:szCs w:val="22"/>
          <w:lang w:eastAsia="zh-CN"/>
        </w:rPr>
        <w:t xml:space="preserve">, autonomous beam switching, etc. can be very beneficial in overall </w:t>
      </w:r>
      <w:r w:rsidR="00EC4DF0">
        <w:rPr>
          <w:rFonts w:eastAsiaTheme="minorEastAsia" w:cs="Times"/>
          <w:sz w:val="22"/>
          <w:szCs w:val="22"/>
          <w:lang w:eastAsia="zh-CN"/>
        </w:rPr>
        <w:t>robustness and performance of the system.</w:t>
      </w:r>
    </w:p>
    <w:p w14:paraId="3AF2AC6B" w14:textId="182003C0" w:rsidR="00EC4DF0" w:rsidRPr="00DB7CE5" w:rsidRDefault="00EC4DF0" w:rsidP="00E738B9">
      <w:pPr>
        <w:pStyle w:val="BodyText"/>
        <w:spacing w:after="0"/>
        <w:ind w:firstLine="288"/>
        <w:contextualSpacing/>
      </w:pPr>
      <w:r>
        <w:rPr>
          <w:rFonts w:eastAsiaTheme="minorEastAsia" w:cs="Times"/>
          <w:sz w:val="22"/>
          <w:szCs w:val="22"/>
          <w:lang w:eastAsia="zh-CN"/>
        </w:rPr>
        <w:t xml:space="preserve">We appreciate that some companies may have concern with consideration of autonomous beam switching. However, such concern may be alleviated by limiting such autonomous beam switching to very limited scenarios, such as </w:t>
      </w:r>
      <w:r w:rsidRPr="00DB7CE5">
        <w:rPr>
          <w:rFonts w:eastAsiaTheme="minorEastAsia" w:cs="Times"/>
          <w:sz w:val="22"/>
          <w:szCs w:val="22"/>
          <w:lang w:eastAsia="zh-CN"/>
        </w:rPr>
        <w:t xml:space="preserve">entering a specific time window or geolocation. </w:t>
      </w:r>
      <w:r>
        <w:rPr>
          <w:rFonts w:eastAsiaTheme="minorEastAsia" w:cs="Times"/>
          <w:sz w:val="22"/>
          <w:szCs w:val="22"/>
          <w:lang w:eastAsia="zh-CN"/>
        </w:rPr>
        <w:t>For example, a high-speed UE can be configured with a series of beam information, then UE would assume a new beam configuration as every time it enters a new time</w:t>
      </w:r>
      <w:r w:rsidR="00CF0977">
        <w:rPr>
          <w:rFonts w:eastAsiaTheme="minorEastAsia" w:cs="Times"/>
          <w:sz w:val="22"/>
          <w:szCs w:val="22"/>
          <w:lang w:eastAsia="zh-CN"/>
        </w:rPr>
        <w:t>-</w:t>
      </w:r>
      <w:r>
        <w:rPr>
          <w:rFonts w:eastAsiaTheme="minorEastAsia" w:cs="Times"/>
          <w:sz w:val="22"/>
          <w:szCs w:val="22"/>
          <w:lang w:eastAsia="zh-CN"/>
        </w:rPr>
        <w:t>reference or geo-location.</w:t>
      </w:r>
    </w:p>
    <w:p w14:paraId="7A51C755" w14:textId="0ACD6828" w:rsidR="000D4762" w:rsidRPr="00DB7CE5" w:rsidRDefault="000D4762" w:rsidP="00E738B9">
      <w:pPr>
        <w:pStyle w:val="BodyText"/>
        <w:spacing w:after="0"/>
        <w:ind w:firstLine="288"/>
        <w:contextualSpacing/>
      </w:pPr>
    </w:p>
    <w:p w14:paraId="2786CB97" w14:textId="39D5849C" w:rsidR="000D4762" w:rsidRPr="00177B5A" w:rsidRDefault="000D4762" w:rsidP="00A27759">
      <w:pPr>
        <w:spacing w:after="0"/>
        <w:contextualSpacing/>
        <w:jc w:val="both"/>
        <w:rPr>
          <w:rFonts w:eastAsiaTheme="minorEastAsia" w:cs="Times"/>
          <w:sz w:val="22"/>
          <w:szCs w:val="22"/>
          <w:lang w:eastAsia="zh-CN"/>
        </w:rPr>
      </w:pPr>
      <w:r w:rsidRPr="00177B5A">
        <w:rPr>
          <w:rFonts w:ascii="Times" w:eastAsiaTheme="minorEastAsia" w:hAnsi="Times" w:cs="Times"/>
          <w:b/>
          <w:bCs/>
          <w:i/>
          <w:iCs/>
          <w:sz w:val="22"/>
          <w:szCs w:val="22"/>
          <w:lang w:eastAsia="zh-CN"/>
        </w:rPr>
        <w:t xml:space="preserve">Observation </w:t>
      </w:r>
      <w:r w:rsidR="00EC4DF0">
        <w:rPr>
          <w:rFonts w:ascii="Times" w:eastAsiaTheme="minorEastAsia" w:hAnsi="Times" w:cs="Times"/>
          <w:b/>
          <w:bCs/>
          <w:i/>
          <w:iCs/>
          <w:sz w:val="22"/>
          <w:szCs w:val="22"/>
          <w:lang w:eastAsia="zh-CN"/>
        </w:rPr>
        <w:t>1</w:t>
      </w:r>
      <w:r w:rsidRPr="00177B5A">
        <w:rPr>
          <w:rFonts w:ascii="Times" w:eastAsiaTheme="minorEastAsia" w:hAnsi="Times" w:cs="Times"/>
          <w:i/>
          <w:iCs/>
          <w:sz w:val="22"/>
          <w:szCs w:val="22"/>
          <w:lang w:eastAsia="zh-CN"/>
        </w:rPr>
        <w:t>:</w:t>
      </w:r>
      <w:r w:rsidRPr="00177B5A">
        <w:rPr>
          <w:rFonts w:ascii="Times" w:eastAsiaTheme="minorEastAsia" w:hAnsi="Times" w:cs="Times"/>
          <w:sz w:val="22"/>
          <w:szCs w:val="22"/>
          <w:lang w:eastAsia="zh-CN"/>
        </w:rPr>
        <w:t xml:space="preserve"> </w:t>
      </w:r>
      <w:r w:rsidRPr="00177B5A">
        <w:rPr>
          <w:rFonts w:ascii="Times" w:eastAsiaTheme="minorEastAsia" w:hAnsi="Times" w:cs="Times"/>
          <w:i/>
          <w:iCs/>
          <w:sz w:val="22"/>
          <w:szCs w:val="22"/>
          <w:lang w:eastAsia="zh-CN"/>
        </w:rPr>
        <w:t xml:space="preserve">By allowing a UE to initiate a beam switch and/or report procedure, a highly robust beam operation with a low latency and overhead can be achieved. </w:t>
      </w:r>
    </w:p>
    <w:p w14:paraId="793D1ABF" w14:textId="77777777" w:rsidR="000D4762" w:rsidRPr="002E7103" w:rsidRDefault="000D4762" w:rsidP="00E738B9">
      <w:pPr>
        <w:spacing w:after="0"/>
        <w:contextualSpacing/>
        <w:jc w:val="both"/>
        <w:rPr>
          <w:rFonts w:ascii="Times" w:eastAsiaTheme="minorEastAsia" w:hAnsi="Times" w:cs="Times"/>
          <w:i/>
          <w:iCs/>
          <w:sz w:val="22"/>
          <w:szCs w:val="22"/>
          <w:lang w:eastAsia="zh-CN"/>
        </w:rPr>
      </w:pPr>
      <w:r w:rsidRPr="002E7103">
        <w:rPr>
          <w:rFonts w:ascii="Times" w:eastAsiaTheme="minorEastAsia" w:hAnsi="Times" w:cs="Times"/>
          <w:i/>
          <w:iCs/>
          <w:sz w:val="22"/>
          <w:szCs w:val="22"/>
          <w:lang w:eastAsia="zh-CN"/>
        </w:rPr>
        <w:t>.</w:t>
      </w:r>
    </w:p>
    <w:p w14:paraId="383808C0" w14:textId="02AE3E23" w:rsidR="000D4762" w:rsidRDefault="000D4762" w:rsidP="00E738B9">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sidR="00E738B9">
        <w:rPr>
          <w:rFonts w:ascii="Times" w:eastAsiaTheme="minorEastAsia" w:hAnsi="Times" w:cs="Times"/>
          <w:b/>
          <w:bCs/>
          <w:i/>
          <w:iCs/>
          <w:sz w:val="22"/>
          <w:szCs w:val="22"/>
          <w:lang w:eastAsia="zh-CN"/>
        </w:rPr>
        <w:t>1</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w:t>
      </w:r>
      <w:r w:rsidR="00E738B9">
        <w:rPr>
          <w:rFonts w:ascii="Times" w:eastAsiaTheme="minorEastAsia" w:hAnsi="Times" w:cs="Times"/>
          <w:i/>
          <w:iCs/>
          <w:sz w:val="22"/>
          <w:szCs w:val="22"/>
          <w:lang w:eastAsia="zh-CN"/>
        </w:rPr>
        <w:t>Support Topic 1 to e</w:t>
      </w:r>
      <w:r>
        <w:rPr>
          <w:rFonts w:ascii="Times" w:eastAsiaTheme="minorEastAsia" w:hAnsi="Times" w:cs="Times"/>
          <w:i/>
          <w:iCs/>
          <w:sz w:val="22"/>
          <w:szCs w:val="22"/>
          <w:lang w:eastAsia="zh-CN"/>
        </w:rPr>
        <w:t>nhance r</w:t>
      </w:r>
      <w:r w:rsidRPr="00EA4DB9">
        <w:rPr>
          <w:rFonts w:ascii="Times" w:eastAsiaTheme="minorEastAsia" w:hAnsi="Times" w:cs="Times"/>
          <w:i/>
          <w:iCs/>
          <w:sz w:val="22"/>
          <w:szCs w:val="22"/>
          <w:lang w:eastAsia="zh-CN"/>
        </w:rPr>
        <w:t>obust</w:t>
      </w:r>
      <w:r>
        <w:rPr>
          <w:rFonts w:ascii="Times" w:eastAsiaTheme="minorEastAsia" w:hAnsi="Times" w:cs="Times"/>
          <w:i/>
          <w:iCs/>
          <w:sz w:val="22"/>
          <w:szCs w:val="22"/>
          <w:lang w:eastAsia="zh-CN"/>
        </w:rPr>
        <w:t>ness</w:t>
      </w:r>
      <w:r w:rsidRPr="00EA4DB9">
        <w:rPr>
          <w:rFonts w:ascii="Times" w:eastAsiaTheme="minorEastAsia" w:hAnsi="Times" w:cs="Times"/>
          <w:i/>
          <w:iCs/>
          <w:sz w:val="22"/>
          <w:szCs w:val="22"/>
          <w:lang w:eastAsia="zh-CN"/>
        </w:rPr>
        <w:t xml:space="preserve"> and latency </w:t>
      </w:r>
      <w:r>
        <w:rPr>
          <w:rFonts w:ascii="Times" w:eastAsiaTheme="minorEastAsia" w:hAnsi="Times" w:cs="Times"/>
          <w:i/>
          <w:iCs/>
          <w:sz w:val="22"/>
          <w:szCs w:val="22"/>
          <w:lang w:eastAsia="zh-CN"/>
        </w:rPr>
        <w:t xml:space="preserve">of </w:t>
      </w:r>
      <w:r w:rsidRPr="00EA4DB9">
        <w:rPr>
          <w:rFonts w:ascii="Times" w:eastAsiaTheme="minorEastAsia" w:hAnsi="Times" w:cs="Times"/>
          <w:i/>
          <w:iCs/>
          <w:sz w:val="22"/>
          <w:szCs w:val="22"/>
          <w:lang w:eastAsia="zh-CN"/>
        </w:rPr>
        <w:t xml:space="preserve">beam operation </w:t>
      </w:r>
      <w:r w:rsidR="00E738B9">
        <w:rPr>
          <w:rFonts w:ascii="Times" w:eastAsiaTheme="minorEastAsia" w:hAnsi="Times" w:cs="Times"/>
          <w:i/>
          <w:iCs/>
          <w:sz w:val="22"/>
          <w:szCs w:val="22"/>
          <w:lang w:eastAsia="zh-CN"/>
        </w:rPr>
        <w:t>through</w:t>
      </w:r>
      <w:r>
        <w:rPr>
          <w:rFonts w:ascii="Times" w:eastAsiaTheme="minorEastAsia" w:hAnsi="Times" w:cs="Times"/>
          <w:i/>
          <w:iCs/>
          <w:sz w:val="22"/>
          <w:szCs w:val="22"/>
          <w:lang w:eastAsia="zh-CN"/>
        </w:rPr>
        <w:t xml:space="preserve"> event-driven beam </w:t>
      </w:r>
      <w:r w:rsidR="00D860EA">
        <w:rPr>
          <w:rFonts w:ascii="Times" w:eastAsiaTheme="minorEastAsia" w:hAnsi="Times" w:cs="Times"/>
          <w:i/>
          <w:iCs/>
          <w:sz w:val="22"/>
          <w:szCs w:val="22"/>
          <w:lang w:eastAsia="zh-CN"/>
        </w:rPr>
        <w:t>management</w:t>
      </w:r>
      <w:r>
        <w:rPr>
          <w:rFonts w:ascii="Times" w:eastAsiaTheme="minorEastAsia" w:hAnsi="Times" w:cs="Times"/>
          <w:i/>
          <w:iCs/>
          <w:sz w:val="22"/>
          <w:szCs w:val="22"/>
          <w:lang w:eastAsia="zh-CN"/>
        </w:rPr>
        <w:t>, where an event may be defined as a measurement condition at</w:t>
      </w:r>
      <w:r w:rsidR="00CF0977">
        <w:rPr>
          <w:rFonts w:ascii="Times" w:eastAsiaTheme="minorEastAsia" w:hAnsi="Times" w:cs="Times"/>
          <w:i/>
          <w:iCs/>
          <w:sz w:val="22"/>
          <w:szCs w:val="22"/>
          <w:lang w:eastAsia="zh-CN"/>
        </w:rPr>
        <w:t xml:space="preserve"> the</w:t>
      </w:r>
      <w:r>
        <w:rPr>
          <w:rFonts w:ascii="Times" w:eastAsiaTheme="minorEastAsia" w:hAnsi="Times" w:cs="Times"/>
          <w:i/>
          <w:iCs/>
          <w:sz w:val="22"/>
          <w:szCs w:val="22"/>
          <w:lang w:eastAsia="zh-CN"/>
        </w:rPr>
        <w:t xml:space="preserve"> </w:t>
      </w:r>
      <w:r w:rsidR="00A27759">
        <w:rPr>
          <w:rFonts w:ascii="Times" w:eastAsiaTheme="minorEastAsia" w:hAnsi="Times" w:cs="Times"/>
          <w:i/>
          <w:iCs/>
          <w:sz w:val="22"/>
          <w:szCs w:val="22"/>
          <w:lang w:eastAsia="zh-CN"/>
        </w:rPr>
        <w:t>UE or</w:t>
      </w:r>
      <w:r>
        <w:rPr>
          <w:rFonts w:ascii="Times" w:eastAsiaTheme="minorEastAsia" w:hAnsi="Times" w:cs="Times"/>
          <w:i/>
          <w:iCs/>
          <w:sz w:val="22"/>
          <w:szCs w:val="22"/>
          <w:lang w:eastAsia="zh-CN"/>
        </w:rPr>
        <w:t xml:space="preserve"> entering </w:t>
      </w:r>
      <w:r w:rsidRPr="00EB7E24">
        <w:rPr>
          <w:rFonts w:ascii="Times" w:eastAsiaTheme="minorEastAsia" w:hAnsi="Times" w:cs="Times"/>
          <w:i/>
          <w:iCs/>
          <w:sz w:val="22"/>
          <w:szCs w:val="22"/>
          <w:lang w:eastAsia="zh-CN"/>
        </w:rPr>
        <w:t>a new time</w:t>
      </w:r>
      <w:r w:rsidR="00CF0977">
        <w:rPr>
          <w:rFonts w:ascii="Times" w:eastAsiaTheme="minorEastAsia" w:hAnsi="Times" w:cs="Times"/>
          <w:i/>
          <w:iCs/>
          <w:sz w:val="22"/>
          <w:szCs w:val="22"/>
          <w:lang w:eastAsia="zh-CN"/>
        </w:rPr>
        <w:t>-</w:t>
      </w:r>
      <w:r w:rsidRPr="00EB7E24">
        <w:rPr>
          <w:rFonts w:ascii="Times" w:eastAsiaTheme="minorEastAsia" w:hAnsi="Times" w:cs="Times"/>
          <w:i/>
          <w:iCs/>
          <w:sz w:val="22"/>
          <w:szCs w:val="22"/>
          <w:lang w:eastAsia="zh-CN"/>
        </w:rPr>
        <w:t>reference or geo-location</w:t>
      </w:r>
      <w:r>
        <w:rPr>
          <w:rFonts w:ascii="Times" w:eastAsiaTheme="minorEastAsia" w:hAnsi="Times" w:cs="Times"/>
          <w:i/>
          <w:iCs/>
          <w:sz w:val="22"/>
          <w:szCs w:val="22"/>
          <w:lang w:eastAsia="zh-CN"/>
        </w:rPr>
        <w:t>.</w:t>
      </w:r>
    </w:p>
    <w:p w14:paraId="7760B6C7" w14:textId="77777777" w:rsidR="000D4762" w:rsidRDefault="000D4762" w:rsidP="00E738B9">
      <w:pPr>
        <w:pStyle w:val="Default"/>
        <w:contextualSpacing/>
        <w:rPr>
          <w:rFonts w:ascii="Times" w:eastAsiaTheme="minorEastAsia" w:hAnsi="Times" w:cs="Times"/>
          <w:color w:val="auto"/>
          <w:sz w:val="22"/>
          <w:szCs w:val="22"/>
        </w:rPr>
      </w:pPr>
    </w:p>
    <w:p w14:paraId="0AEAC740" w14:textId="58C56E43" w:rsidR="00A66B05" w:rsidRDefault="00E738B9" w:rsidP="00E738B9">
      <w:pPr>
        <w:pStyle w:val="Default"/>
        <w:contextualSpacing/>
        <w:jc w:val="both"/>
        <w:rPr>
          <w:rFonts w:ascii="Times" w:eastAsiaTheme="minorEastAsia" w:hAnsi="Times" w:cs="Times"/>
          <w:b/>
          <w:bCs/>
          <w:color w:val="auto"/>
          <w:sz w:val="28"/>
          <w:szCs w:val="28"/>
          <w:highlight w:val="lightGray"/>
        </w:rPr>
      </w:pPr>
      <w:r w:rsidRPr="00E738B9">
        <w:rPr>
          <w:rFonts w:ascii="Times" w:eastAsiaTheme="minorEastAsia" w:hAnsi="Times" w:cs="Times"/>
          <w:b/>
          <w:bCs/>
          <w:color w:val="auto"/>
          <w:sz w:val="28"/>
          <w:szCs w:val="28"/>
          <w:highlight w:val="lightGray"/>
        </w:rPr>
        <w:t>Topic 2:</w:t>
      </w:r>
    </w:p>
    <w:tbl>
      <w:tblPr>
        <w:tblStyle w:val="TableGrid"/>
        <w:tblW w:w="0" w:type="auto"/>
        <w:tblLook w:val="04A0" w:firstRow="1" w:lastRow="0" w:firstColumn="1" w:lastColumn="0" w:noHBand="0" w:noVBand="1"/>
      </w:tblPr>
      <w:tblGrid>
        <w:gridCol w:w="10160"/>
      </w:tblGrid>
      <w:tr w:rsidR="00E738B9" w14:paraId="48AE013E" w14:textId="77777777" w:rsidTr="00E738B9">
        <w:tc>
          <w:tcPr>
            <w:tcW w:w="10160" w:type="dxa"/>
          </w:tcPr>
          <w:p w14:paraId="53D0C5E6" w14:textId="0C3DFABD" w:rsidR="00E738B9" w:rsidRPr="00E738B9" w:rsidRDefault="00E738B9" w:rsidP="00E738B9">
            <w:pPr>
              <w:spacing w:after="0"/>
              <w:contextualSpacing/>
              <w:rPr>
                <w:b/>
                <w:bCs/>
                <w:sz w:val="22"/>
                <w:szCs w:val="22"/>
                <w:lang w:eastAsia="zh-CN"/>
              </w:rPr>
            </w:pPr>
            <w:r w:rsidRPr="00E738B9">
              <w:rPr>
                <w:b/>
                <w:bCs/>
                <w:sz w:val="22"/>
                <w:szCs w:val="22"/>
                <w:lang w:eastAsia="zh-CN"/>
              </w:rPr>
              <w:t xml:space="preserve">Enhancements </w:t>
            </w:r>
            <w:bookmarkStart w:id="2" w:name="_Hlk151547745"/>
            <w:r w:rsidRPr="00E738B9">
              <w:rPr>
                <w:b/>
                <w:bCs/>
                <w:sz w:val="22"/>
                <w:szCs w:val="22"/>
                <w:lang w:eastAsia="zh-CN"/>
              </w:rPr>
              <w:t>to CSI framework to support &gt; 32 (64/128) CSI-RS ports</w:t>
            </w:r>
            <w:bookmarkEnd w:id="2"/>
          </w:p>
          <w:p w14:paraId="0B44DDC0" w14:textId="77777777" w:rsidR="00E738B9" w:rsidRPr="00E738B9" w:rsidRDefault="00E738B9" w:rsidP="00E738B9">
            <w:pPr>
              <w:pStyle w:val="ListParagraph"/>
              <w:numPr>
                <w:ilvl w:val="0"/>
                <w:numId w:val="50"/>
              </w:numPr>
              <w:contextualSpacing/>
              <w:rPr>
                <w:rFonts w:ascii="Times New Roman" w:hAnsi="Times New Roman"/>
                <w:lang w:eastAsia="zh-CN"/>
              </w:rPr>
            </w:pPr>
            <w:r w:rsidRPr="00E738B9">
              <w:rPr>
                <w:rFonts w:ascii="Times New Roman" w:hAnsi="Times New Roman"/>
                <w:lang w:eastAsia="zh-CN"/>
              </w:rPr>
              <w:t>Objective 1: Type I codebook enhancements to support &gt; 32 CSI-RS ports</w:t>
            </w:r>
          </w:p>
          <w:p w14:paraId="6BFBD661" w14:textId="77777777" w:rsidR="00E738B9" w:rsidRPr="00E738B9" w:rsidRDefault="00E738B9" w:rsidP="00E738B9">
            <w:pPr>
              <w:pStyle w:val="ListParagraph"/>
              <w:numPr>
                <w:ilvl w:val="0"/>
                <w:numId w:val="50"/>
              </w:numPr>
              <w:contextualSpacing/>
              <w:rPr>
                <w:rFonts w:ascii="Times New Roman" w:hAnsi="Times New Roman"/>
                <w:lang w:eastAsia="zh-CN"/>
              </w:rPr>
            </w:pPr>
            <w:r w:rsidRPr="00E738B9">
              <w:rPr>
                <w:rFonts w:ascii="Times New Roman" w:hAnsi="Times New Roman"/>
                <w:lang w:eastAsia="zh-CN"/>
              </w:rPr>
              <w:lastRenderedPageBreak/>
              <w:t>Objective 2: Type II codebook enhancements to support &gt; 32 CSI-RS ports</w:t>
            </w:r>
          </w:p>
          <w:p w14:paraId="375C39F4" w14:textId="77777777" w:rsidR="00E738B9" w:rsidRPr="00E738B9" w:rsidRDefault="00E738B9" w:rsidP="00E738B9">
            <w:pPr>
              <w:pStyle w:val="ListParagraph"/>
              <w:numPr>
                <w:ilvl w:val="0"/>
                <w:numId w:val="50"/>
              </w:numPr>
              <w:contextualSpacing/>
              <w:rPr>
                <w:rFonts w:ascii="Times New Roman" w:hAnsi="Times New Roman"/>
                <w:lang w:eastAsia="zh-CN"/>
              </w:rPr>
            </w:pPr>
            <w:r w:rsidRPr="00E738B9">
              <w:rPr>
                <w:rFonts w:ascii="Times New Roman" w:hAnsi="Times New Roman"/>
                <w:lang w:eastAsia="zh-CN"/>
              </w:rPr>
              <w:t>Objective 3: Hybrid beamforming enhancements (CRI based reporting enhancements)</w:t>
            </w:r>
          </w:p>
          <w:p w14:paraId="68282313" w14:textId="77777777" w:rsidR="00E738B9" w:rsidRPr="00E738B9" w:rsidRDefault="00E738B9" w:rsidP="00E738B9">
            <w:pPr>
              <w:spacing w:before="0" w:after="0" w:line="240" w:lineRule="auto"/>
              <w:contextualSpacing/>
              <w:rPr>
                <w:sz w:val="22"/>
                <w:szCs w:val="22"/>
                <w:lang w:eastAsia="zh-CN"/>
              </w:rPr>
            </w:pPr>
            <w:r w:rsidRPr="00E738B9">
              <w:rPr>
                <w:sz w:val="22"/>
                <w:szCs w:val="22"/>
                <w:lang w:eastAsia="zh-CN"/>
              </w:rPr>
              <w:t>Note 1: Extension of legacy codebooks and legacy CSI-RS resources</w:t>
            </w:r>
          </w:p>
          <w:p w14:paraId="3FAF71D0" w14:textId="4D8BEE33" w:rsidR="00E738B9" w:rsidRPr="00E738B9" w:rsidRDefault="00E738B9" w:rsidP="00E738B9">
            <w:pPr>
              <w:spacing w:before="0" w:after="0" w:line="240" w:lineRule="auto"/>
              <w:contextualSpacing/>
              <w:rPr>
                <w:lang w:eastAsia="zh-CN"/>
              </w:rPr>
            </w:pPr>
            <w:r w:rsidRPr="00E738B9">
              <w:rPr>
                <w:sz w:val="22"/>
                <w:szCs w:val="22"/>
                <w:lang w:eastAsia="zh-CN"/>
              </w:rPr>
              <w:t>Note 2: Objective 3 may require further study or clarification.</w:t>
            </w:r>
          </w:p>
        </w:tc>
      </w:tr>
    </w:tbl>
    <w:p w14:paraId="07A6A0AD" w14:textId="77777777" w:rsidR="00E738B9" w:rsidRPr="00E738B9" w:rsidRDefault="00E738B9" w:rsidP="00E738B9">
      <w:pPr>
        <w:pStyle w:val="Default"/>
        <w:contextualSpacing/>
        <w:jc w:val="both"/>
        <w:rPr>
          <w:rFonts w:ascii="Times" w:eastAsiaTheme="minorEastAsia" w:hAnsi="Times" w:cs="Times"/>
          <w:b/>
          <w:bCs/>
          <w:color w:val="auto"/>
          <w:sz w:val="28"/>
          <w:szCs w:val="28"/>
          <w:highlight w:val="lightGray"/>
        </w:rPr>
      </w:pPr>
    </w:p>
    <w:p w14:paraId="1802A915" w14:textId="1CF1C3B1" w:rsidR="00345ABD" w:rsidRDefault="00AC7443" w:rsidP="00E738B9">
      <w:pPr>
        <w:spacing w:after="0"/>
        <w:ind w:firstLine="288"/>
        <w:contextualSpacing/>
        <w:jc w:val="both"/>
        <w:rPr>
          <w:rFonts w:ascii="Times" w:eastAsiaTheme="minorEastAsia" w:hAnsi="Times" w:cs="Times"/>
          <w:sz w:val="22"/>
          <w:szCs w:val="22"/>
        </w:rPr>
      </w:pPr>
      <w:r>
        <w:rPr>
          <w:rFonts w:ascii="Times" w:eastAsiaTheme="minorEastAsia" w:hAnsi="Times" w:cs="Times"/>
          <w:sz w:val="22"/>
          <w:szCs w:val="22"/>
        </w:rPr>
        <w:t>In general, w</w:t>
      </w:r>
      <w:r w:rsidR="00345ABD">
        <w:rPr>
          <w:rFonts w:ascii="Times" w:eastAsiaTheme="minorEastAsia" w:hAnsi="Times" w:cs="Times"/>
          <w:sz w:val="22"/>
          <w:szCs w:val="22"/>
        </w:rPr>
        <w:t xml:space="preserve">e are supportive of this topic </w:t>
      </w:r>
      <w:r w:rsidR="001F20AC">
        <w:rPr>
          <w:rFonts w:ascii="Times" w:eastAsiaTheme="minorEastAsia" w:hAnsi="Times" w:cs="Times"/>
          <w:sz w:val="22"/>
          <w:szCs w:val="22"/>
        </w:rPr>
        <w:t xml:space="preserve">mainly </w:t>
      </w:r>
      <w:r w:rsidR="00345ABD">
        <w:rPr>
          <w:rFonts w:ascii="Times" w:eastAsiaTheme="minorEastAsia" w:hAnsi="Times" w:cs="Times"/>
          <w:sz w:val="22"/>
          <w:szCs w:val="22"/>
        </w:rPr>
        <w:t>for two reasons. First</w:t>
      </w:r>
      <w:r w:rsidR="00D860EA">
        <w:rPr>
          <w:rFonts w:ascii="Times" w:eastAsiaTheme="minorEastAsia" w:hAnsi="Times" w:cs="Times"/>
          <w:sz w:val="22"/>
          <w:szCs w:val="22"/>
        </w:rPr>
        <w:t>ly</w:t>
      </w:r>
      <w:r w:rsidR="00345ABD">
        <w:rPr>
          <w:rFonts w:ascii="Times" w:eastAsiaTheme="minorEastAsia" w:hAnsi="Times" w:cs="Times"/>
          <w:sz w:val="22"/>
          <w:szCs w:val="22"/>
        </w:rPr>
        <w:t xml:space="preserve">, in our view, this topic reflects the natural evolution of </w:t>
      </w:r>
      <w:r w:rsidR="00A27759">
        <w:rPr>
          <w:rFonts w:ascii="Times" w:eastAsiaTheme="minorEastAsia" w:hAnsi="Times" w:cs="Times"/>
          <w:sz w:val="22"/>
          <w:szCs w:val="22"/>
        </w:rPr>
        <w:t xml:space="preserve">the </w:t>
      </w:r>
      <w:r w:rsidR="00345ABD">
        <w:rPr>
          <w:rFonts w:ascii="Times" w:eastAsiaTheme="minorEastAsia" w:hAnsi="Times" w:cs="Times"/>
          <w:sz w:val="22"/>
          <w:szCs w:val="22"/>
        </w:rPr>
        <w:t>MIMO</w:t>
      </w:r>
      <w:r w:rsidR="00D860EA">
        <w:rPr>
          <w:rFonts w:ascii="Times" w:eastAsiaTheme="minorEastAsia" w:hAnsi="Times" w:cs="Times"/>
          <w:sz w:val="22"/>
          <w:szCs w:val="22"/>
        </w:rPr>
        <w:t xml:space="preserve"> </w:t>
      </w:r>
      <w:r w:rsidR="00A27759">
        <w:rPr>
          <w:rFonts w:ascii="Times" w:eastAsiaTheme="minorEastAsia" w:hAnsi="Times" w:cs="Times"/>
          <w:sz w:val="22"/>
          <w:szCs w:val="22"/>
        </w:rPr>
        <w:t xml:space="preserve">operation </w:t>
      </w:r>
      <w:r w:rsidR="00D860EA">
        <w:rPr>
          <w:rFonts w:ascii="Times" w:eastAsiaTheme="minorEastAsia" w:hAnsi="Times" w:cs="Times"/>
          <w:sz w:val="22"/>
          <w:szCs w:val="22"/>
        </w:rPr>
        <w:t>in a cellular system</w:t>
      </w:r>
      <w:r w:rsidR="00345ABD">
        <w:rPr>
          <w:rFonts w:ascii="Times" w:eastAsiaTheme="minorEastAsia" w:hAnsi="Times" w:cs="Times"/>
          <w:sz w:val="22"/>
          <w:szCs w:val="22"/>
        </w:rPr>
        <w:t xml:space="preserve">, and it is another step towards support </w:t>
      </w:r>
      <w:r w:rsidR="00A27759">
        <w:rPr>
          <w:rFonts w:ascii="Times" w:eastAsiaTheme="minorEastAsia" w:hAnsi="Times" w:cs="Times"/>
          <w:sz w:val="22"/>
          <w:szCs w:val="22"/>
        </w:rPr>
        <w:t xml:space="preserve">and implementation </w:t>
      </w:r>
      <w:r w:rsidR="00345ABD">
        <w:rPr>
          <w:rFonts w:ascii="Times" w:eastAsiaTheme="minorEastAsia" w:hAnsi="Times" w:cs="Times"/>
          <w:sz w:val="22"/>
          <w:szCs w:val="22"/>
        </w:rPr>
        <w:t xml:space="preserve">of massive MIMO </w:t>
      </w:r>
      <w:r w:rsidR="00D860EA">
        <w:rPr>
          <w:rFonts w:ascii="Times" w:eastAsiaTheme="minorEastAsia" w:hAnsi="Times" w:cs="Times"/>
          <w:sz w:val="22"/>
          <w:szCs w:val="22"/>
        </w:rPr>
        <w:t>which</w:t>
      </w:r>
      <w:r w:rsidR="00345ABD">
        <w:rPr>
          <w:rFonts w:ascii="Times" w:eastAsiaTheme="minorEastAsia" w:hAnsi="Times" w:cs="Times"/>
          <w:sz w:val="22"/>
          <w:szCs w:val="22"/>
        </w:rPr>
        <w:t xml:space="preserve"> will be </w:t>
      </w:r>
      <w:r w:rsidR="00D860EA">
        <w:rPr>
          <w:rFonts w:ascii="Times" w:eastAsiaTheme="minorEastAsia" w:hAnsi="Times" w:cs="Times"/>
          <w:sz w:val="22"/>
          <w:szCs w:val="22"/>
        </w:rPr>
        <w:t>the</w:t>
      </w:r>
      <w:r w:rsidR="00345ABD">
        <w:rPr>
          <w:rFonts w:ascii="Times" w:eastAsiaTheme="minorEastAsia" w:hAnsi="Times" w:cs="Times"/>
          <w:sz w:val="22"/>
          <w:szCs w:val="22"/>
        </w:rPr>
        <w:t xml:space="preserve"> baseline </w:t>
      </w:r>
      <w:r w:rsidR="00D860EA">
        <w:rPr>
          <w:rFonts w:ascii="Times" w:eastAsiaTheme="minorEastAsia" w:hAnsi="Times" w:cs="Times"/>
          <w:sz w:val="22"/>
          <w:szCs w:val="22"/>
        </w:rPr>
        <w:t>transmission scheme in 6G</w:t>
      </w:r>
      <w:r w:rsidR="00345ABD">
        <w:rPr>
          <w:rFonts w:ascii="Times" w:eastAsiaTheme="minorEastAsia" w:hAnsi="Times" w:cs="Times"/>
          <w:sz w:val="22"/>
          <w:szCs w:val="22"/>
        </w:rPr>
        <w:t>. Hence, further enhancements in capacity, coverage and reliability can be expected</w:t>
      </w:r>
      <w:r w:rsidR="001F20AC">
        <w:rPr>
          <w:rFonts w:ascii="Times" w:eastAsiaTheme="minorEastAsia" w:hAnsi="Times" w:cs="Times"/>
          <w:sz w:val="22"/>
          <w:szCs w:val="22"/>
        </w:rPr>
        <w:t xml:space="preserve"> through </w:t>
      </w:r>
      <w:r w:rsidR="00A27759">
        <w:rPr>
          <w:rFonts w:ascii="Times" w:eastAsiaTheme="minorEastAsia" w:hAnsi="Times" w:cs="Times"/>
          <w:sz w:val="22"/>
          <w:szCs w:val="22"/>
        </w:rPr>
        <w:t xml:space="preserve">the </w:t>
      </w:r>
      <w:r w:rsidR="001F20AC">
        <w:rPr>
          <w:rFonts w:ascii="Times" w:eastAsiaTheme="minorEastAsia" w:hAnsi="Times" w:cs="Times"/>
          <w:sz w:val="22"/>
          <w:szCs w:val="22"/>
        </w:rPr>
        <w:t>support of this topic</w:t>
      </w:r>
      <w:r w:rsidR="00345ABD">
        <w:rPr>
          <w:rFonts w:ascii="Times" w:eastAsiaTheme="minorEastAsia" w:hAnsi="Times" w:cs="Times"/>
          <w:sz w:val="22"/>
          <w:szCs w:val="22"/>
        </w:rPr>
        <w:t xml:space="preserve">.  </w:t>
      </w:r>
      <w:r w:rsidR="00D860EA">
        <w:rPr>
          <w:rFonts w:ascii="Times" w:eastAsiaTheme="minorEastAsia" w:hAnsi="Times" w:cs="Times"/>
          <w:sz w:val="22"/>
          <w:szCs w:val="22"/>
        </w:rPr>
        <w:t>Secondly, based on operators’ feedback, there is a gap between the state</w:t>
      </w:r>
      <w:r w:rsidR="001F20AC">
        <w:rPr>
          <w:rFonts w:ascii="Times" w:eastAsiaTheme="minorEastAsia" w:hAnsi="Times" w:cs="Times"/>
          <w:sz w:val="22"/>
          <w:szCs w:val="22"/>
        </w:rPr>
        <w:t>-</w:t>
      </w:r>
      <w:r w:rsidR="00D860EA">
        <w:rPr>
          <w:rFonts w:ascii="Times" w:eastAsiaTheme="minorEastAsia" w:hAnsi="Times" w:cs="Times"/>
          <w:sz w:val="22"/>
          <w:szCs w:val="22"/>
        </w:rPr>
        <w:t>of</w:t>
      </w:r>
      <w:r w:rsidR="001F20AC">
        <w:rPr>
          <w:rFonts w:ascii="Times" w:eastAsiaTheme="minorEastAsia" w:hAnsi="Times" w:cs="Times"/>
          <w:sz w:val="22"/>
          <w:szCs w:val="22"/>
        </w:rPr>
        <w:t>-</w:t>
      </w:r>
      <w:r w:rsidR="00D860EA">
        <w:rPr>
          <w:rFonts w:ascii="Times" w:eastAsiaTheme="minorEastAsia" w:hAnsi="Times" w:cs="Times"/>
          <w:sz w:val="22"/>
          <w:szCs w:val="22"/>
        </w:rPr>
        <w:t>the</w:t>
      </w:r>
      <w:r w:rsidR="001F20AC">
        <w:rPr>
          <w:rFonts w:ascii="Times" w:eastAsiaTheme="minorEastAsia" w:hAnsi="Times" w:cs="Times"/>
          <w:sz w:val="22"/>
          <w:szCs w:val="22"/>
        </w:rPr>
        <w:t>-</w:t>
      </w:r>
      <w:r w:rsidR="00D860EA">
        <w:rPr>
          <w:rFonts w:ascii="Times" w:eastAsiaTheme="minorEastAsia" w:hAnsi="Times" w:cs="Times"/>
          <w:sz w:val="22"/>
          <w:szCs w:val="22"/>
        </w:rPr>
        <w:t xml:space="preserve">art in gNB implementation and what current specifications can support. Therefore, it is important to </w:t>
      </w:r>
      <w:r w:rsidR="007D10FB">
        <w:rPr>
          <w:rFonts w:ascii="Times" w:eastAsiaTheme="minorEastAsia" w:hAnsi="Times" w:cs="Times"/>
          <w:sz w:val="22"/>
          <w:szCs w:val="22"/>
        </w:rPr>
        <w:t xml:space="preserve">adapt the specifications to support implementation and deployment of more capable </w:t>
      </w:r>
      <w:proofErr w:type="spellStart"/>
      <w:r w:rsidR="007D10FB">
        <w:rPr>
          <w:rFonts w:ascii="Times" w:eastAsiaTheme="minorEastAsia" w:hAnsi="Times" w:cs="Times"/>
          <w:sz w:val="22"/>
          <w:szCs w:val="22"/>
        </w:rPr>
        <w:t>gNBs</w:t>
      </w:r>
      <w:proofErr w:type="spellEnd"/>
      <w:r w:rsidR="001F20AC">
        <w:rPr>
          <w:rFonts w:ascii="Times" w:eastAsiaTheme="minorEastAsia" w:hAnsi="Times" w:cs="Times"/>
          <w:sz w:val="22"/>
          <w:szCs w:val="22"/>
        </w:rPr>
        <w:t xml:space="preserve"> to enhance overall system performance and efficiency</w:t>
      </w:r>
      <w:r w:rsidR="007D10FB">
        <w:rPr>
          <w:rFonts w:ascii="Times" w:eastAsiaTheme="minorEastAsia" w:hAnsi="Times" w:cs="Times"/>
          <w:sz w:val="22"/>
          <w:szCs w:val="22"/>
        </w:rPr>
        <w:t>.</w:t>
      </w:r>
    </w:p>
    <w:p w14:paraId="5623A37B" w14:textId="6BD8DBF3" w:rsidR="001F20AC" w:rsidRDefault="001F20AC" w:rsidP="00E738B9">
      <w:pPr>
        <w:spacing w:after="0"/>
        <w:ind w:firstLine="288"/>
        <w:contextualSpacing/>
        <w:jc w:val="both"/>
        <w:rPr>
          <w:rFonts w:ascii="Times" w:eastAsiaTheme="minorEastAsia" w:hAnsi="Times" w:cs="Times"/>
          <w:sz w:val="22"/>
          <w:szCs w:val="22"/>
        </w:rPr>
      </w:pPr>
      <w:r>
        <w:rPr>
          <w:rFonts w:ascii="Times" w:eastAsiaTheme="minorEastAsia" w:hAnsi="Times" w:cs="Times"/>
          <w:sz w:val="22"/>
          <w:szCs w:val="22"/>
        </w:rPr>
        <w:t>Having said that we have some concern about the workload under Topic 2. In our view, we should prioritize and restrict the scope of Topic 2 to only Objectives 1 and 2 which are focused on codebook enhancements</w:t>
      </w:r>
      <w:r w:rsidR="00A27759">
        <w:rPr>
          <w:rFonts w:ascii="Times" w:eastAsiaTheme="minorEastAsia" w:hAnsi="Times" w:cs="Times"/>
          <w:sz w:val="22"/>
          <w:szCs w:val="22"/>
        </w:rPr>
        <w:t xml:space="preserve"> to address an obvious limitation in the current specifications</w:t>
      </w:r>
      <w:r>
        <w:rPr>
          <w:rFonts w:ascii="Times" w:eastAsiaTheme="minorEastAsia" w:hAnsi="Times" w:cs="Times"/>
          <w:sz w:val="22"/>
          <w:szCs w:val="22"/>
        </w:rPr>
        <w:t>. While we see some benefit in support of Objective 3</w:t>
      </w:r>
      <w:r w:rsidR="00A27759">
        <w:rPr>
          <w:rFonts w:ascii="Times" w:eastAsiaTheme="minorEastAsia" w:hAnsi="Times" w:cs="Times"/>
          <w:sz w:val="22"/>
          <w:szCs w:val="22"/>
        </w:rPr>
        <w:t>, we do not believe that there is an urgency for this topic.</w:t>
      </w:r>
    </w:p>
    <w:p w14:paraId="3168C90B" w14:textId="77777777" w:rsidR="00345ABD" w:rsidRDefault="00345ABD" w:rsidP="00A27759">
      <w:pPr>
        <w:spacing w:after="0"/>
        <w:contextualSpacing/>
        <w:jc w:val="both"/>
        <w:rPr>
          <w:rFonts w:ascii="Times" w:eastAsiaTheme="minorEastAsia" w:hAnsi="Times" w:cs="Times"/>
          <w:sz w:val="22"/>
          <w:szCs w:val="22"/>
        </w:rPr>
      </w:pPr>
    </w:p>
    <w:p w14:paraId="7E0C5376" w14:textId="008977D9" w:rsidR="00A27759" w:rsidRPr="00177B5A" w:rsidRDefault="00A27759" w:rsidP="00A27759">
      <w:pPr>
        <w:spacing w:after="0"/>
        <w:contextualSpacing/>
        <w:jc w:val="both"/>
        <w:rPr>
          <w:rFonts w:eastAsiaTheme="minorEastAsia" w:cs="Times"/>
          <w:sz w:val="22"/>
          <w:szCs w:val="22"/>
          <w:lang w:eastAsia="zh-CN"/>
        </w:rPr>
      </w:pPr>
      <w:r w:rsidRPr="00177B5A">
        <w:rPr>
          <w:rFonts w:ascii="Times" w:eastAsiaTheme="minorEastAsia" w:hAnsi="Times" w:cs="Times"/>
          <w:b/>
          <w:bCs/>
          <w:i/>
          <w:iCs/>
          <w:sz w:val="22"/>
          <w:szCs w:val="22"/>
          <w:lang w:eastAsia="zh-CN"/>
        </w:rPr>
        <w:t xml:space="preserve">Observation </w:t>
      </w:r>
      <w:r>
        <w:rPr>
          <w:rFonts w:ascii="Times" w:eastAsiaTheme="minorEastAsia" w:hAnsi="Times" w:cs="Times"/>
          <w:b/>
          <w:bCs/>
          <w:i/>
          <w:iCs/>
          <w:sz w:val="22"/>
          <w:szCs w:val="22"/>
          <w:lang w:eastAsia="zh-CN"/>
        </w:rPr>
        <w:t>2</w:t>
      </w:r>
      <w:r w:rsidRPr="00177B5A">
        <w:rPr>
          <w:rFonts w:ascii="Times" w:eastAsiaTheme="minorEastAsia" w:hAnsi="Times" w:cs="Times"/>
          <w:i/>
          <w:iCs/>
          <w:sz w:val="22"/>
          <w:szCs w:val="22"/>
          <w:lang w:eastAsia="zh-CN"/>
        </w:rPr>
        <w:t>:</w:t>
      </w:r>
      <w:r w:rsidRPr="00177B5A">
        <w:rPr>
          <w:rFonts w:ascii="Times" w:eastAsiaTheme="minorEastAsia" w:hAnsi="Times" w:cs="Times"/>
          <w:sz w:val="22"/>
          <w:szCs w:val="22"/>
          <w:lang w:eastAsia="zh-CN"/>
        </w:rPr>
        <w:t xml:space="preserve"> </w:t>
      </w:r>
      <w:r w:rsidRPr="00A27759">
        <w:rPr>
          <w:rFonts w:ascii="Times" w:eastAsiaTheme="minorEastAsia" w:hAnsi="Times" w:cs="Times"/>
          <w:i/>
          <w:iCs/>
          <w:sz w:val="22"/>
          <w:szCs w:val="22"/>
          <w:lang w:eastAsia="zh-CN"/>
        </w:rPr>
        <w:t>Objectives 1 and 2 which are focused on codebook enhancements to address an obvious limitation in the current specifications.</w:t>
      </w:r>
      <w:r w:rsidRPr="00177B5A">
        <w:rPr>
          <w:rFonts w:ascii="Times" w:eastAsiaTheme="minorEastAsia" w:hAnsi="Times" w:cs="Times"/>
          <w:i/>
          <w:iCs/>
          <w:sz w:val="22"/>
          <w:szCs w:val="22"/>
          <w:lang w:eastAsia="zh-CN"/>
        </w:rPr>
        <w:t xml:space="preserve"> </w:t>
      </w:r>
    </w:p>
    <w:p w14:paraId="39EADFEC" w14:textId="77777777" w:rsidR="00A27759" w:rsidRPr="002E7103" w:rsidRDefault="00A27759" w:rsidP="00A27759">
      <w:pPr>
        <w:spacing w:after="0"/>
        <w:contextualSpacing/>
        <w:jc w:val="both"/>
        <w:rPr>
          <w:rFonts w:ascii="Times" w:eastAsiaTheme="minorEastAsia" w:hAnsi="Times" w:cs="Times"/>
          <w:i/>
          <w:iCs/>
          <w:sz w:val="22"/>
          <w:szCs w:val="22"/>
          <w:lang w:eastAsia="zh-CN"/>
        </w:rPr>
      </w:pPr>
      <w:r w:rsidRPr="002E7103">
        <w:rPr>
          <w:rFonts w:ascii="Times" w:eastAsiaTheme="minorEastAsia" w:hAnsi="Times" w:cs="Times"/>
          <w:i/>
          <w:iCs/>
          <w:sz w:val="22"/>
          <w:szCs w:val="22"/>
          <w:lang w:eastAsia="zh-CN"/>
        </w:rPr>
        <w:t>.</w:t>
      </w:r>
    </w:p>
    <w:p w14:paraId="6E5E7A4C" w14:textId="2258662F" w:rsidR="00A27759" w:rsidRDefault="00A27759" w:rsidP="00A27759">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2</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Topic 2 to enhance </w:t>
      </w:r>
      <w:r w:rsidRPr="00A27759">
        <w:rPr>
          <w:rFonts w:ascii="Times" w:eastAsiaTheme="minorEastAsia" w:hAnsi="Times" w:cs="Times"/>
          <w:i/>
          <w:iCs/>
          <w:sz w:val="22"/>
          <w:szCs w:val="22"/>
          <w:lang w:eastAsia="zh-CN"/>
        </w:rPr>
        <w:t xml:space="preserve">CSI framework to </w:t>
      </w:r>
      <w:r w:rsidR="00AC7443">
        <w:rPr>
          <w:rFonts w:ascii="Times" w:eastAsiaTheme="minorEastAsia" w:hAnsi="Times" w:cs="Times"/>
          <w:i/>
          <w:iCs/>
          <w:sz w:val="22"/>
          <w:szCs w:val="22"/>
          <w:lang w:eastAsia="zh-CN"/>
        </w:rPr>
        <w:t>include</w:t>
      </w:r>
      <w:r w:rsidRPr="00A27759">
        <w:rPr>
          <w:rFonts w:ascii="Times" w:eastAsiaTheme="minorEastAsia" w:hAnsi="Times" w:cs="Times"/>
          <w:i/>
          <w:iCs/>
          <w:sz w:val="22"/>
          <w:szCs w:val="22"/>
          <w:lang w:eastAsia="zh-CN"/>
        </w:rPr>
        <w:t xml:space="preserve"> &gt; 32 (64/128) CSI-RS </w:t>
      </w:r>
      <w:proofErr w:type="gramStart"/>
      <w:r w:rsidRPr="00A27759">
        <w:rPr>
          <w:rFonts w:ascii="Times" w:eastAsiaTheme="minorEastAsia" w:hAnsi="Times" w:cs="Times"/>
          <w:i/>
          <w:iCs/>
          <w:sz w:val="22"/>
          <w:szCs w:val="22"/>
          <w:lang w:eastAsia="zh-CN"/>
        </w:rPr>
        <w:t>ports</w:t>
      </w:r>
      <w:r>
        <w:rPr>
          <w:rFonts w:ascii="Times" w:eastAsiaTheme="minorEastAsia" w:hAnsi="Times" w:cs="Times"/>
          <w:i/>
          <w:iCs/>
          <w:sz w:val="22"/>
          <w:szCs w:val="22"/>
          <w:lang w:eastAsia="zh-CN"/>
        </w:rPr>
        <w:t>, and</w:t>
      </w:r>
      <w:proofErr w:type="gramEnd"/>
      <w:r>
        <w:rPr>
          <w:rFonts w:ascii="Times" w:eastAsiaTheme="minorEastAsia" w:hAnsi="Times" w:cs="Times"/>
          <w:i/>
          <w:iCs/>
          <w:sz w:val="22"/>
          <w:szCs w:val="22"/>
          <w:lang w:eastAsia="zh-CN"/>
        </w:rPr>
        <w:t xml:space="preserve"> restrict the scope to </w:t>
      </w:r>
      <w:r w:rsidR="00AC7443">
        <w:rPr>
          <w:rFonts w:ascii="Times" w:eastAsiaTheme="minorEastAsia" w:hAnsi="Times" w:cs="Times"/>
          <w:i/>
          <w:iCs/>
          <w:sz w:val="22"/>
          <w:szCs w:val="22"/>
          <w:lang w:eastAsia="zh-CN"/>
        </w:rPr>
        <w:t xml:space="preserve">only </w:t>
      </w:r>
      <w:r>
        <w:rPr>
          <w:rFonts w:ascii="Times" w:eastAsiaTheme="minorEastAsia" w:hAnsi="Times" w:cs="Times"/>
          <w:i/>
          <w:iCs/>
          <w:sz w:val="22"/>
          <w:szCs w:val="22"/>
          <w:lang w:eastAsia="zh-CN"/>
        </w:rPr>
        <w:t>Objectives 1 and 2.</w:t>
      </w:r>
    </w:p>
    <w:p w14:paraId="19055EA3" w14:textId="77777777" w:rsidR="00A27759" w:rsidRDefault="00A27759" w:rsidP="00A27759">
      <w:pPr>
        <w:spacing w:after="0"/>
        <w:contextualSpacing/>
        <w:jc w:val="both"/>
        <w:rPr>
          <w:rFonts w:ascii="Times" w:eastAsiaTheme="minorEastAsia" w:hAnsi="Times" w:cs="Times"/>
          <w:sz w:val="22"/>
          <w:szCs w:val="22"/>
        </w:rPr>
      </w:pPr>
    </w:p>
    <w:p w14:paraId="46DE7815" w14:textId="77777777" w:rsidR="00AC7443" w:rsidRDefault="00AC7443" w:rsidP="00A27759">
      <w:pPr>
        <w:spacing w:after="0"/>
        <w:contextualSpacing/>
        <w:jc w:val="both"/>
        <w:rPr>
          <w:rFonts w:ascii="Times" w:eastAsiaTheme="minorEastAsia" w:hAnsi="Times" w:cs="Times"/>
          <w:sz w:val="22"/>
          <w:szCs w:val="22"/>
        </w:rPr>
      </w:pPr>
    </w:p>
    <w:p w14:paraId="79228669" w14:textId="4859AE16" w:rsidR="00AC7443" w:rsidRDefault="00AC7443" w:rsidP="00AC7443">
      <w:pPr>
        <w:pStyle w:val="Default"/>
        <w:contextualSpacing/>
        <w:jc w:val="both"/>
        <w:rPr>
          <w:rFonts w:ascii="Times" w:eastAsiaTheme="minorEastAsia" w:hAnsi="Times" w:cs="Times"/>
          <w:b/>
          <w:bCs/>
          <w:color w:val="auto"/>
          <w:sz w:val="28"/>
          <w:szCs w:val="28"/>
          <w:highlight w:val="lightGray"/>
        </w:rPr>
      </w:pPr>
      <w:r w:rsidRPr="00E738B9">
        <w:rPr>
          <w:rFonts w:ascii="Times" w:eastAsiaTheme="minorEastAsia" w:hAnsi="Times" w:cs="Times"/>
          <w:b/>
          <w:bCs/>
          <w:color w:val="auto"/>
          <w:sz w:val="28"/>
          <w:szCs w:val="28"/>
          <w:highlight w:val="lightGray"/>
        </w:rPr>
        <w:t xml:space="preserve">Topic </w:t>
      </w:r>
      <w:r>
        <w:rPr>
          <w:rFonts w:ascii="Times" w:eastAsiaTheme="minorEastAsia" w:hAnsi="Times" w:cs="Times"/>
          <w:b/>
          <w:bCs/>
          <w:color w:val="auto"/>
          <w:sz w:val="28"/>
          <w:szCs w:val="28"/>
          <w:highlight w:val="lightGray"/>
        </w:rPr>
        <w:t>3</w:t>
      </w:r>
      <w:r w:rsidRPr="00E738B9">
        <w:rPr>
          <w:rFonts w:ascii="Times" w:eastAsiaTheme="minorEastAsia" w:hAnsi="Times" w:cs="Times"/>
          <w:b/>
          <w:bCs/>
          <w:color w:val="auto"/>
          <w:sz w:val="28"/>
          <w:szCs w:val="28"/>
          <w:highlight w:val="lightGray"/>
        </w:rPr>
        <w:t>:</w:t>
      </w:r>
    </w:p>
    <w:tbl>
      <w:tblPr>
        <w:tblStyle w:val="TableGrid"/>
        <w:tblW w:w="0" w:type="auto"/>
        <w:tblLook w:val="04A0" w:firstRow="1" w:lastRow="0" w:firstColumn="1" w:lastColumn="0" w:noHBand="0" w:noVBand="1"/>
      </w:tblPr>
      <w:tblGrid>
        <w:gridCol w:w="10160"/>
      </w:tblGrid>
      <w:tr w:rsidR="00AC7443" w:rsidRPr="00AC7443" w14:paraId="435810D2" w14:textId="77777777" w:rsidTr="00AC7443">
        <w:tc>
          <w:tcPr>
            <w:tcW w:w="10160" w:type="dxa"/>
          </w:tcPr>
          <w:p w14:paraId="2651AC42" w14:textId="39A267EF" w:rsidR="00AC7443" w:rsidRPr="00AC7443" w:rsidRDefault="00AC7443" w:rsidP="00AC7443">
            <w:pPr>
              <w:spacing w:after="0"/>
              <w:contextualSpacing/>
              <w:rPr>
                <w:b/>
                <w:bCs/>
                <w:sz w:val="22"/>
                <w:szCs w:val="22"/>
                <w:lang w:val="en-US"/>
              </w:rPr>
            </w:pPr>
            <w:r w:rsidRPr="00AC7443">
              <w:rPr>
                <w:b/>
                <w:bCs/>
                <w:sz w:val="22"/>
                <w:szCs w:val="22"/>
              </w:rPr>
              <w:t>CJT/DL multi-TRP enhancements</w:t>
            </w:r>
          </w:p>
          <w:p w14:paraId="264A13FB" w14:textId="77777777" w:rsidR="00AC7443" w:rsidRPr="00AC7443" w:rsidRDefault="00AC7443" w:rsidP="00AC7443">
            <w:pPr>
              <w:pStyle w:val="ListParagraph"/>
              <w:numPr>
                <w:ilvl w:val="0"/>
                <w:numId w:val="50"/>
              </w:numPr>
              <w:contextualSpacing/>
              <w:rPr>
                <w:rFonts w:ascii="Times New Roman" w:hAnsi="Times New Roman"/>
              </w:rPr>
            </w:pPr>
            <w:r w:rsidRPr="00AC7443">
              <w:rPr>
                <w:rFonts w:ascii="Times New Roman" w:hAnsi="Times New Roman"/>
              </w:rPr>
              <w:t xml:space="preserve">Objective 1: UE-assisted calibration reporting of delay and frequency/phase offsets for CJT with non-ideal synchronization and </w:t>
            </w:r>
            <w:proofErr w:type="gramStart"/>
            <w:r w:rsidRPr="00AC7443">
              <w:rPr>
                <w:rFonts w:ascii="Times New Roman" w:hAnsi="Times New Roman"/>
              </w:rPr>
              <w:t>backhaul</w:t>
            </w:r>
            <w:proofErr w:type="gramEnd"/>
          </w:p>
          <w:p w14:paraId="1FE22FFF" w14:textId="61D35C2F" w:rsidR="00AC7443" w:rsidRPr="00AC7443" w:rsidRDefault="00AC7443" w:rsidP="00AC7443">
            <w:pPr>
              <w:spacing w:before="0" w:after="0" w:line="240" w:lineRule="auto"/>
              <w:contextualSpacing/>
              <w:rPr>
                <w:sz w:val="22"/>
                <w:szCs w:val="22"/>
              </w:rPr>
            </w:pPr>
            <w:r w:rsidRPr="00AC7443">
              <w:rPr>
                <w:sz w:val="22"/>
                <w:szCs w:val="22"/>
              </w:rPr>
              <w:t>Note: Assume legacy CSI-RS design and standalone aperiodic reporting on PUSCH.</w:t>
            </w:r>
          </w:p>
        </w:tc>
      </w:tr>
    </w:tbl>
    <w:p w14:paraId="01D90B74" w14:textId="77777777" w:rsidR="00AC7443" w:rsidRDefault="00AC7443" w:rsidP="00AC7443">
      <w:pPr>
        <w:pStyle w:val="BodyText"/>
        <w:spacing w:after="0"/>
        <w:ind w:firstLine="288"/>
        <w:contextualSpacing/>
        <w:rPr>
          <w:rFonts w:eastAsiaTheme="minorEastAsia" w:cs="Times"/>
          <w:sz w:val="22"/>
          <w:szCs w:val="22"/>
          <w:lang w:eastAsia="zh-CN"/>
        </w:rPr>
      </w:pPr>
    </w:p>
    <w:p w14:paraId="39D63DEB" w14:textId="212E318C" w:rsidR="00AC7443" w:rsidRDefault="00AC7443" w:rsidP="00AC7443">
      <w:pPr>
        <w:pStyle w:val="BodyText"/>
        <w:spacing w:after="0"/>
        <w:ind w:firstLine="288"/>
        <w:contextualSpacing/>
        <w:rPr>
          <w:rFonts w:eastAsiaTheme="minorEastAsia" w:cs="Times"/>
          <w:b/>
          <w:bCs/>
          <w:sz w:val="22"/>
          <w:szCs w:val="22"/>
          <w:u w:val="single"/>
          <w:lang w:eastAsia="zh-CN"/>
        </w:rPr>
      </w:pPr>
      <w:r>
        <w:rPr>
          <w:rFonts w:eastAsiaTheme="minorEastAsia" w:cs="Times"/>
          <w:sz w:val="22"/>
          <w:szCs w:val="22"/>
          <w:lang w:eastAsia="zh-CN"/>
        </w:rPr>
        <w:t xml:space="preserve">We have a favorable opinion about Topic 3. CJT-based m-TRP transmission has been the framework for several enhancements, such as repetition-based PDSCH and PDCCH in Rel-16 and rel-17 respectively. Further, in Rel-18, the Type-II codebook was enhanced to support CJT transmission with up to 4 TRPs. Throughout all these enhancements, it has been always assumed that TRPs participating in a CJT transmission are perfectly synchronized in time and frequency. However, </w:t>
      </w:r>
      <w:bookmarkStart w:id="3" w:name="_Hlk143956926"/>
      <w:r>
        <w:rPr>
          <w:rFonts w:eastAsiaTheme="minorEastAsia" w:cs="Times"/>
          <w:sz w:val="22"/>
          <w:szCs w:val="22"/>
          <w:lang w:eastAsia="zh-CN"/>
        </w:rPr>
        <w:t xml:space="preserve">in realistic deployments, such assumptions do not hold true, and the resulting time, phase or frequency misalignments could degrade the performance by a degree that the expected gain of CJT may never be realized. Therefore, an efficient UE-based mechanism is required to assist gNB to calibrate its transmission per UE or per group of UEs. </w:t>
      </w:r>
      <w:bookmarkEnd w:id="3"/>
      <w:r>
        <w:rPr>
          <w:rFonts w:eastAsiaTheme="minorEastAsia" w:cs="Times"/>
          <w:sz w:val="22"/>
          <w:szCs w:val="22"/>
          <w:lang w:eastAsia="zh-CN"/>
        </w:rPr>
        <w:t>By relying on UE assistance, a gNB can perform the required calibration in several different ways, such as direct frequency or timing corrections of TRP(s), or compensation of the incurred impairment by applying a correction on the downlink precoders.</w:t>
      </w:r>
    </w:p>
    <w:p w14:paraId="6B1244D9" w14:textId="77777777" w:rsidR="00AC7443" w:rsidRDefault="00AC7443" w:rsidP="00AC7443">
      <w:pPr>
        <w:pStyle w:val="BodyText"/>
        <w:spacing w:after="0"/>
        <w:contextualSpacing/>
        <w:rPr>
          <w:rFonts w:eastAsiaTheme="minorEastAsia" w:cs="Times"/>
          <w:b/>
          <w:bCs/>
          <w:sz w:val="22"/>
          <w:szCs w:val="22"/>
          <w:u w:val="single"/>
          <w:lang w:eastAsia="zh-CN"/>
        </w:rPr>
      </w:pPr>
    </w:p>
    <w:p w14:paraId="36E828ED" w14:textId="1D153D6E" w:rsidR="00AC7443" w:rsidRDefault="00AC7443" w:rsidP="00AC7443">
      <w:pPr>
        <w:pStyle w:val="BodyText"/>
        <w:spacing w:after="0"/>
        <w:contextualSpacing/>
        <w:rPr>
          <w:rFonts w:eastAsiaTheme="minorEastAsia" w:cs="Times"/>
          <w:b/>
          <w:bCs/>
          <w:sz w:val="22"/>
          <w:szCs w:val="22"/>
          <w:u w:val="single"/>
          <w:lang w:eastAsia="zh-CN"/>
        </w:rPr>
      </w:pPr>
      <w:r w:rsidRPr="00010DC1">
        <w:rPr>
          <w:rFonts w:eastAsiaTheme="minorEastAsia" w:cs="Times"/>
          <w:b/>
          <w:bCs/>
          <w:i/>
          <w:iCs/>
          <w:sz w:val="22"/>
          <w:szCs w:val="22"/>
          <w:lang w:eastAsia="zh-CN"/>
        </w:rPr>
        <w:t>Observat</w:t>
      </w:r>
      <w:r w:rsidRPr="00010DC1">
        <w:rPr>
          <w:rFonts w:ascii="Times New Roman" w:eastAsiaTheme="minorEastAsia" w:hAnsi="Times New Roman"/>
          <w:b/>
          <w:bCs/>
          <w:i/>
          <w:iCs/>
          <w:sz w:val="22"/>
          <w:szCs w:val="22"/>
          <w:lang w:eastAsia="zh-CN"/>
        </w:rPr>
        <w:t xml:space="preserve">ion </w:t>
      </w:r>
      <w:r>
        <w:rPr>
          <w:rFonts w:ascii="Times New Roman" w:eastAsiaTheme="minorEastAsia" w:hAnsi="Times New Roman"/>
          <w:b/>
          <w:bCs/>
          <w:i/>
          <w:iCs/>
          <w:sz w:val="22"/>
          <w:szCs w:val="22"/>
        </w:rPr>
        <w:t>3</w:t>
      </w:r>
      <w:r w:rsidRPr="00010DC1">
        <w:rPr>
          <w:rFonts w:ascii="Times New Roman" w:eastAsiaTheme="minorEastAsia" w:hAnsi="Times New Roman"/>
          <w:i/>
          <w:iCs/>
          <w:sz w:val="22"/>
          <w:szCs w:val="22"/>
          <w:lang w:eastAsia="zh-CN"/>
        </w:rPr>
        <w:t>:</w:t>
      </w:r>
      <w:r w:rsidRPr="00010DC1">
        <w:rPr>
          <w:rFonts w:ascii="Times New Roman" w:eastAsiaTheme="minorEastAsia" w:hAnsi="Times New Roman"/>
          <w:sz w:val="22"/>
          <w:szCs w:val="22"/>
          <w:lang w:eastAsia="zh-CN"/>
        </w:rPr>
        <w:t xml:space="preserve"> </w:t>
      </w:r>
      <w:r>
        <w:rPr>
          <w:rFonts w:ascii="Times New Roman" w:eastAsiaTheme="minorEastAsia" w:hAnsi="Times New Roman"/>
          <w:i/>
          <w:iCs/>
          <w:sz w:val="22"/>
          <w:szCs w:val="22"/>
        </w:rPr>
        <w:t>I</w:t>
      </w:r>
      <w:r w:rsidRPr="00070B19">
        <w:rPr>
          <w:rFonts w:ascii="Times New Roman" w:eastAsiaTheme="minorEastAsia" w:hAnsi="Times New Roman"/>
          <w:i/>
          <w:iCs/>
          <w:sz w:val="22"/>
          <w:szCs w:val="22"/>
        </w:rPr>
        <w:t xml:space="preserve">n realistic scenarios, </w:t>
      </w:r>
      <w:r>
        <w:rPr>
          <w:rFonts w:ascii="Times New Roman" w:eastAsiaTheme="minorEastAsia" w:hAnsi="Times New Roman"/>
          <w:i/>
          <w:iCs/>
          <w:sz w:val="22"/>
          <w:szCs w:val="22"/>
        </w:rPr>
        <w:t xml:space="preserve">assumptions of perfect synchronization in frequency and time </w:t>
      </w:r>
      <w:r w:rsidRPr="00070B19">
        <w:rPr>
          <w:rFonts w:ascii="Times New Roman" w:eastAsiaTheme="minorEastAsia" w:hAnsi="Times New Roman"/>
          <w:i/>
          <w:iCs/>
          <w:sz w:val="22"/>
          <w:szCs w:val="22"/>
        </w:rPr>
        <w:t>do not hold true, and certain UE-based mechanisms are required to assist gNB to calibrate its transmission per UE or per group of UEs.</w:t>
      </w:r>
    </w:p>
    <w:p w14:paraId="3D1210FD" w14:textId="77777777" w:rsidR="00AC7443" w:rsidRDefault="00AC7443" w:rsidP="00A27759">
      <w:pPr>
        <w:spacing w:after="0"/>
        <w:contextualSpacing/>
        <w:jc w:val="both"/>
        <w:rPr>
          <w:rFonts w:ascii="Times" w:eastAsiaTheme="minorEastAsia" w:hAnsi="Times" w:cs="Times"/>
          <w:sz w:val="22"/>
          <w:szCs w:val="22"/>
        </w:rPr>
      </w:pPr>
    </w:p>
    <w:p w14:paraId="38638735" w14:textId="4CA7D240" w:rsidR="00267644" w:rsidRDefault="00AC7443" w:rsidP="00AC7443">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lastRenderedPageBreak/>
        <w:t xml:space="preserve">Proposal </w:t>
      </w:r>
      <w:r>
        <w:rPr>
          <w:rFonts w:ascii="Times" w:eastAsiaTheme="minorEastAsia" w:hAnsi="Times" w:cs="Times"/>
          <w:b/>
          <w:bCs/>
          <w:i/>
          <w:iCs/>
          <w:sz w:val="22"/>
          <w:szCs w:val="22"/>
          <w:lang w:eastAsia="zh-CN"/>
        </w:rPr>
        <w:t>3</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Topic 3 to enable a UE-based mechanism to </w:t>
      </w:r>
      <w:r w:rsidR="00267644">
        <w:rPr>
          <w:rFonts w:ascii="Times" w:eastAsiaTheme="minorEastAsia" w:hAnsi="Times" w:cs="Times"/>
          <w:i/>
          <w:iCs/>
          <w:sz w:val="22"/>
          <w:szCs w:val="22"/>
          <w:lang w:eastAsia="zh-CN"/>
        </w:rPr>
        <w:t xml:space="preserve">assist </w:t>
      </w:r>
      <w:r w:rsidR="00CF0977">
        <w:rPr>
          <w:rFonts w:ascii="Times" w:eastAsiaTheme="minorEastAsia" w:hAnsi="Times" w:cs="Times"/>
          <w:i/>
          <w:iCs/>
          <w:sz w:val="22"/>
          <w:szCs w:val="22"/>
          <w:lang w:eastAsia="zh-CN"/>
        </w:rPr>
        <w:t>with</w:t>
      </w:r>
      <w:r w:rsidR="00267644">
        <w:rPr>
          <w:rFonts w:ascii="Times" w:eastAsiaTheme="minorEastAsia" w:hAnsi="Times" w:cs="Times"/>
          <w:i/>
          <w:iCs/>
          <w:sz w:val="22"/>
          <w:szCs w:val="22"/>
          <w:lang w:eastAsia="zh-CN"/>
        </w:rPr>
        <w:t xml:space="preserve"> a time/frequency-synchronized transmission in a CJT deployment.</w:t>
      </w:r>
    </w:p>
    <w:p w14:paraId="40E94A1A" w14:textId="77777777" w:rsidR="00AC7443" w:rsidRDefault="00AC7443" w:rsidP="00A27759">
      <w:pPr>
        <w:spacing w:after="0"/>
        <w:contextualSpacing/>
        <w:jc w:val="both"/>
        <w:rPr>
          <w:rFonts w:ascii="Times" w:eastAsiaTheme="minorEastAsia" w:hAnsi="Times" w:cs="Times"/>
          <w:sz w:val="22"/>
          <w:szCs w:val="22"/>
        </w:rPr>
      </w:pPr>
    </w:p>
    <w:p w14:paraId="4F2AB4B0" w14:textId="3462ABDD" w:rsidR="00D02A38" w:rsidRPr="00D02A38" w:rsidRDefault="00D02A38" w:rsidP="00D02A38">
      <w:pPr>
        <w:pStyle w:val="Default"/>
        <w:contextualSpacing/>
        <w:jc w:val="both"/>
        <w:rPr>
          <w:rFonts w:ascii="Times" w:eastAsiaTheme="minorEastAsia" w:hAnsi="Times" w:cs="Times"/>
          <w:b/>
          <w:bCs/>
          <w:color w:val="auto"/>
          <w:sz w:val="28"/>
          <w:szCs w:val="28"/>
          <w:highlight w:val="lightGray"/>
        </w:rPr>
      </w:pPr>
      <w:r w:rsidRPr="00D02A38">
        <w:rPr>
          <w:rFonts w:ascii="Times" w:eastAsiaTheme="minorEastAsia" w:hAnsi="Times" w:cs="Times"/>
          <w:b/>
          <w:bCs/>
          <w:color w:val="auto"/>
          <w:sz w:val="28"/>
          <w:szCs w:val="28"/>
          <w:highlight w:val="lightGray"/>
        </w:rPr>
        <w:t>Topic 4:</w:t>
      </w:r>
    </w:p>
    <w:tbl>
      <w:tblPr>
        <w:tblStyle w:val="TableGrid"/>
        <w:tblW w:w="0" w:type="auto"/>
        <w:tblLook w:val="04A0" w:firstRow="1" w:lastRow="0" w:firstColumn="1" w:lastColumn="0" w:noHBand="0" w:noVBand="1"/>
      </w:tblPr>
      <w:tblGrid>
        <w:gridCol w:w="10160"/>
      </w:tblGrid>
      <w:tr w:rsidR="00D02A38" w:rsidRPr="00D02A38" w14:paraId="5D85F8A8" w14:textId="77777777" w:rsidTr="00D02A38">
        <w:tc>
          <w:tcPr>
            <w:tcW w:w="10160" w:type="dxa"/>
          </w:tcPr>
          <w:p w14:paraId="77A124F0" w14:textId="58D7AA7B" w:rsidR="00D02A38" w:rsidRPr="00D02A38" w:rsidRDefault="00D02A38" w:rsidP="00D02A38">
            <w:pPr>
              <w:spacing w:after="0"/>
              <w:contextualSpacing/>
              <w:rPr>
                <w:b/>
                <w:bCs/>
                <w:sz w:val="22"/>
                <w:szCs w:val="22"/>
              </w:rPr>
            </w:pPr>
            <w:r w:rsidRPr="00D02A38">
              <w:rPr>
                <w:b/>
                <w:bCs/>
                <w:sz w:val="22"/>
                <w:szCs w:val="22"/>
              </w:rPr>
              <w:t>UL enhancements</w:t>
            </w:r>
          </w:p>
          <w:p w14:paraId="7C12F834" w14:textId="77777777" w:rsidR="00D02A38" w:rsidRPr="00D02A38" w:rsidRDefault="00D02A38" w:rsidP="00D02A38">
            <w:pPr>
              <w:pStyle w:val="ListParagraph"/>
              <w:numPr>
                <w:ilvl w:val="0"/>
                <w:numId w:val="50"/>
              </w:numPr>
              <w:contextualSpacing/>
              <w:rPr>
                <w:rFonts w:ascii="Times New Roman" w:hAnsi="Times New Roman"/>
              </w:rPr>
            </w:pPr>
            <w:r w:rsidRPr="00D02A38">
              <w:rPr>
                <w:rFonts w:ascii="Times New Roman" w:hAnsi="Times New Roman"/>
              </w:rPr>
              <w:t xml:space="preserve">Objective 1: </w:t>
            </w:r>
            <w:proofErr w:type="spellStart"/>
            <w:r w:rsidRPr="00D02A38">
              <w:rPr>
                <w:rFonts w:ascii="Times New Roman" w:hAnsi="Times New Roman"/>
              </w:rPr>
              <w:t>STxMP</w:t>
            </w:r>
            <w:proofErr w:type="spellEnd"/>
            <w:r w:rsidRPr="00D02A38">
              <w:rPr>
                <w:rFonts w:ascii="Times New Roman" w:hAnsi="Times New Roman"/>
              </w:rPr>
              <w:t xml:space="preserve"> enhancements (e.g. Simultaneous TX of PUCCH and PUSCH, Asymmetric panel implementations, </w:t>
            </w:r>
            <w:proofErr w:type="spellStart"/>
            <w:r w:rsidRPr="00D02A38">
              <w:rPr>
                <w:rFonts w:ascii="Times New Roman" w:hAnsi="Times New Roman"/>
              </w:rPr>
              <w:t>mDCI</w:t>
            </w:r>
            <w:proofErr w:type="spellEnd"/>
            <w:r w:rsidRPr="00D02A38">
              <w:rPr>
                <w:rFonts w:ascii="Times New Roman" w:hAnsi="Times New Roman"/>
              </w:rPr>
              <w:t xml:space="preserve"> PUCCH + PUCCH, </w:t>
            </w:r>
            <w:proofErr w:type="spellStart"/>
            <w:r w:rsidRPr="00D02A38">
              <w:rPr>
                <w:rFonts w:ascii="Times New Roman" w:hAnsi="Times New Roman"/>
              </w:rPr>
              <w:t>STxMP</w:t>
            </w:r>
            <w:proofErr w:type="spellEnd"/>
            <w:r w:rsidRPr="00D02A38">
              <w:rPr>
                <w:rFonts w:ascii="Times New Roman" w:hAnsi="Times New Roman"/>
              </w:rPr>
              <w:t xml:space="preserve"> with up to rank 8, Coherent SFN </w:t>
            </w:r>
            <w:proofErr w:type="spellStart"/>
            <w:r w:rsidRPr="00D02A38">
              <w:rPr>
                <w:rFonts w:ascii="Times New Roman" w:hAnsi="Times New Roman"/>
              </w:rPr>
              <w:t>STxMP</w:t>
            </w:r>
            <w:proofErr w:type="spellEnd"/>
            <w:r w:rsidRPr="00D02A38">
              <w:rPr>
                <w:rFonts w:ascii="Times New Roman" w:hAnsi="Times New Roman"/>
              </w:rPr>
              <w:t>)</w:t>
            </w:r>
          </w:p>
          <w:p w14:paraId="1F56BC64" w14:textId="3C2DB695" w:rsidR="00D02A38" w:rsidRPr="00D02A38" w:rsidRDefault="00D02A38" w:rsidP="00A27759">
            <w:pPr>
              <w:pStyle w:val="ListParagraph"/>
              <w:numPr>
                <w:ilvl w:val="0"/>
                <w:numId w:val="50"/>
              </w:numPr>
              <w:contextualSpacing/>
              <w:rPr>
                <w:rFonts w:ascii="Times New Roman" w:hAnsi="Times New Roman"/>
              </w:rPr>
            </w:pPr>
            <w:r w:rsidRPr="00D02A38">
              <w:rPr>
                <w:rFonts w:ascii="Times New Roman" w:hAnsi="Times New Roman"/>
              </w:rPr>
              <w:t>Objective 2: Enhancements for UL 3Tx including 3Tx for UL codebook and non-</w:t>
            </w:r>
            <w:proofErr w:type="gramStart"/>
            <w:r w:rsidRPr="00D02A38">
              <w:rPr>
                <w:rFonts w:ascii="Times New Roman" w:hAnsi="Times New Roman"/>
              </w:rPr>
              <w:t>codebook based</w:t>
            </w:r>
            <w:proofErr w:type="gramEnd"/>
            <w:r w:rsidRPr="00D02A38">
              <w:rPr>
                <w:rFonts w:ascii="Times New Roman" w:hAnsi="Times New Roman"/>
              </w:rPr>
              <w:t xml:space="preserve"> transmission</w:t>
            </w:r>
          </w:p>
        </w:tc>
      </w:tr>
    </w:tbl>
    <w:p w14:paraId="3D91F512" w14:textId="77777777" w:rsidR="00D02A38" w:rsidRDefault="00D02A38" w:rsidP="00A27759">
      <w:pPr>
        <w:spacing w:after="0"/>
        <w:contextualSpacing/>
        <w:jc w:val="both"/>
        <w:rPr>
          <w:rFonts w:ascii="Times" w:eastAsiaTheme="minorEastAsia" w:hAnsi="Times" w:cs="Times"/>
          <w:sz w:val="22"/>
          <w:szCs w:val="22"/>
        </w:rPr>
      </w:pPr>
    </w:p>
    <w:p w14:paraId="5E2C2412" w14:textId="3077EC71" w:rsidR="006E5B7D" w:rsidRDefault="00D02A38" w:rsidP="00E738B9">
      <w:pPr>
        <w:spacing w:after="0"/>
        <w:ind w:firstLine="288"/>
        <w:contextualSpacing/>
        <w:jc w:val="both"/>
        <w:rPr>
          <w:rFonts w:ascii="Times" w:eastAsiaTheme="minorEastAsia" w:hAnsi="Times" w:cs="Times"/>
          <w:sz w:val="22"/>
          <w:szCs w:val="22"/>
        </w:rPr>
      </w:pPr>
      <w:r>
        <w:rPr>
          <w:rFonts w:ascii="Times" w:eastAsiaTheme="minorEastAsia" w:hAnsi="Times" w:cs="Times"/>
          <w:sz w:val="22"/>
          <w:szCs w:val="22"/>
        </w:rPr>
        <w:t xml:space="preserve">For Topic 4, we have a neutral position and open for further discussion. Regarding Objective 1, we understand that </w:t>
      </w:r>
      <w:proofErr w:type="spellStart"/>
      <w:r>
        <w:rPr>
          <w:rFonts w:ascii="Times" w:eastAsiaTheme="minorEastAsia" w:hAnsi="Times" w:cs="Times"/>
          <w:sz w:val="22"/>
          <w:szCs w:val="22"/>
        </w:rPr>
        <w:t>STxMP</w:t>
      </w:r>
      <w:proofErr w:type="spellEnd"/>
      <w:r>
        <w:rPr>
          <w:rFonts w:ascii="Times" w:eastAsiaTheme="minorEastAsia" w:hAnsi="Times" w:cs="Times"/>
          <w:sz w:val="22"/>
          <w:szCs w:val="22"/>
        </w:rPr>
        <w:t xml:space="preserve"> have been discussed as recently as in Rel-18</w:t>
      </w:r>
      <w:r w:rsidR="00BF1F1D">
        <w:rPr>
          <w:rFonts w:ascii="Times" w:eastAsiaTheme="minorEastAsia" w:hAnsi="Times" w:cs="Times"/>
          <w:sz w:val="22"/>
          <w:szCs w:val="22"/>
        </w:rPr>
        <w:t>. Nonetheless,</w:t>
      </w:r>
      <w:r>
        <w:rPr>
          <w:rFonts w:ascii="Times" w:eastAsiaTheme="minorEastAsia" w:hAnsi="Times" w:cs="Times"/>
          <w:sz w:val="22"/>
          <w:szCs w:val="22"/>
        </w:rPr>
        <w:t xml:space="preserve"> </w:t>
      </w:r>
      <w:r w:rsidR="00BF1F1D">
        <w:rPr>
          <w:rFonts w:ascii="Times" w:eastAsiaTheme="minorEastAsia" w:hAnsi="Times" w:cs="Times"/>
          <w:sz w:val="22"/>
          <w:szCs w:val="22"/>
        </w:rPr>
        <w:t xml:space="preserve">as listed in Objective 4, </w:t>
      </w:r>
      <w:r>
        <w:rPr>
          <w:rFonts w:ascii="Times" w:eastAsiaTheme="minorEastAsia" w:hAnsi="Times" w:cs="Times"/>
          <w:sz w:val="22"/>
          <w:szCs w:val="22"/>
        </w:rPr>
        <w:t xml:space="preserve">we </w:t>
      </w:r>
      <w:r w:rsidR="002B250A">
        <w:rPr>
          <w:rFonts w:ascii="Times" w:eastAsiaTheme="minorEastAsia" w:hAnsi="Times" w:cs="Times"/>
          <w:sz w:val="22"/>
          <w:szCs w:val="22"/>
        </w:rPr>
        <w:t>believe</w:t>
      </w:r>
      <w:r>
        <w:rPr>
          <w:rFonts w:ascii="Times" w:eastAsiaTheme="minorEastAsia" w:hAnsi="Times" w:cs="Times"/>
          <w:sz w:val="22"/>
          <w:szCs w:val="22"/>
        </w:rPr>
        <w:t xml:space="preserve"> that there </w:t>
      </w:r>
      <w:r w:rsidR="006E5B7D">
        <w:rPr>
          <w:rFonts w:ascii="Times" w:eastAsiaTheme="minorEastAsia" w:hAnsi="Times" w:cs="Times"/>
          <w:sz w:val="22"/>
          <w:szCs w:val="22"/>
        </w:rPr>
        <w:t xml:space="preserve">still </w:t>
      </w:r>
      <w:r>
        <w:rPr>
          <w:rFonts w:ascii="Times" w:eastAsiaTheme="minorEastAsia" w:hAnsi="Times" w:cs="Times"/>
          <w:sz w:val="22"/>
          <w:szCs w:val="22"/>
        </w:rPr>
        <w:t xml:space="preserve">could be further </w:t>
      </w:r>
      <w:r w:rsidR="006E5B7D">
        <w:rPr>
          <w:rFonts w:ascii="Times" w:eastAsiaTheme="minorEastAsia" w:hAnsi="Times" w:cs="Times"/>
          <w:sz w:val="22"/>
          <w:szCs w:val="22"/>
        </w:rPr>
        <w:t xml:space="preserve">potential </w:t>
      </w:r>
      <w:r>
        <w:rPr>
          <w:rFonts w:ascii="Times" w:eastAsiaTheme="minorEastAsia" w:hAnsi="Times" w:cs="Times"/>
          <w:sz w:val="22"/>
          <w:szCs w:val="22"/>
        </w:rPr>
        <w:t xml:space="preserve">enhancements </w:t>
      </w:r>
      <w:r w:rsidR="00BF1F1D">
        <w:rPr>
          <w:rFonts w:ascii="Times" w:eastAsiaTheme="minorEastAsia" w:hAnsi="Times" w:cs="Times"/>
          <w:sz w:val="22"/>
          <w:szCs w:val="22"/>
        </w:rPr>
        <w:t xml:space="preserve">that an </w:t>
      </w:r>
      <w:proofErr w:type="spellStart"/>
      <w:r w:rsidR="00BF1F1D">
        <w:rPr>
          <w:rFonts w:ascii="Times" w:eastAsiaTheme="minorEastAsia" w:hAnsi="Times" w:cs="Times"/>
          <w:sz w:val="22"/>
          <w:szCs w:val="22"/>
        </w:rPr>
        <w:t>STxMP</w:t>
      </w:r>
      <w:proofErr w:type="spellEnd"/>
      <w:r w:rsidR="00BF1F1D">
        <w:rPr>
          <w:rFonts w:ascii="Times" w:eastAsiaTheme="minorEastAsia" w:hAnsi="Times" w:cs="Times"/>
          <w:sz w:val="22"/>
          <w:szCs w:val="22"/>
        </w:rPr>
        <w:t xml:space="preserve"> UE can benefit from</w:t>
      </w:r>
      <w:r>
        <w:rPr>
          <w:rFonts w:ascii="Times" w:eastAsiaTheme="minorEastAsia" w:hAnsi="Times" w:cs="Times"/>
          <w:sz w:val="22"/>
          <w:szCs w:val="22"/>
        </w:rPr>
        <w:t xml:space="preserve">.  </w:t>
      </w:r>
      <w:r w:rsidR="00BE4B8A" w:rsidRPr="00BE4B8A">
        <w:rPr>
          <w:rFonts w:ascii="Times" w:eastAsiaTheme="minorEastAsia" w:hAnsi="Times" w:cs="Times"/>
          <w:sz w:val="22"/>
          <w:szCs w:val="22"/>
        </w:rPr>
        <w:t xml:space="preserve">For example, an SFN-based PUCCH+PUCCH transmission mode, can be very effective in further enhancement in reliability and coverage of the uplink control channel. On the other hand, PUSCH+PUCCH modes can significantly enhanced the flexibility and spectrum efficiency of the overall system. </w:t>
      </w:r>
      <w:r w:rsidR="00651EC0">
        <w:rPr>
          <w:rFonts w:ascii="Times" w:eastAsiaTheme="minorEastAsia" w:hAnsi="Times" w:cs="Times"/>
          <w:sz w:val="22"/>
          <w:szCs w:val="22"/>
        </w:rPr>
        <w:t>That said, d</w:t>
      </w:r>
      <w:r>
        <w:rPr>
          <w:rFonts w:ascii="Times" w:eastAsiaTheme="minorEastAsia" w:hAnsi="Times" w:cs="Times"/>
          <w:sz w:val="22"/>
          <w:szCs w:val="22"/>
        </w:rPr>
        <w:t>uring the discussion in Rel-18, some companies expressed their strong concern about</w:t>
      </w:r>
      <w:r w:rsidR="002B250A">
        <w:rPr>
          <w:rFonts w:ascii="Times" w:eastAsiaTheme="minorEastAsia" w:hAnsi="Times" w:cs="Times"/>
          <w:sz w:val="22"/>
          <w:szCs w:val="22"/>
        </w:rPr>
        <w:t xml:space="preserve"> market support, </w:t>
      </w:r>
      <w:proofErr w:type="gramStart"/>
      <w:r w:rsidR="002B250A">
        <w:rPr>
          <w:rFonts w:ascii="Times" w:eastAsiaTheme="minorEastAsia" w:hAnsi="Times" w:cs="Times"/>
          <w:sz w:val="22"/>
          <w:szCs w:val="22"/>
        </w:rPr>
        <w:t>cost</w:t>
      </w:r>
      <w:proofErr w:type="gramEnd"/>
      <w:r w:rsidR="002B250A">
        <w:rPr>
          <w:rFonts w:ascii="Times" w:eastAsiaTheme="minorEastAsia" w:hAnsi="Times" w:cs="Times"/>
          <w:sz w:val="22"/>
          <w:szCs w:val="22"/>
        </w:rPr>
        <w:t xml:space="preserve"> and the need to</w:t>
      </w:r>
      <w:r>
        <w:rPr>
          <w:rFonts w:ascii="Times" w:eastAsiaTheme="minorEastAsia" w:hAnsi="Times" w:cs="Times"/>
          <w:sz w:val="22"/>
          <w:szCs w:val="22"/>
        </w:rPr>
        <w:t xml:space="preserve"> </w:t>
      </w:r>
      <w:proofErr w:type="spellStart"/>
      <w:r>
        <w:rPr>
          <w:rFonts w:ascii="Times" w:eastAsiaTheme="minorEastAsia" w:hAnsi="Times" w:cs="Times"/>
          <w:sz w:val="22"/>
          <w:szCs w:val="22"/>
        </w:rPr>
        <w:t>STxMP</w:t>
      </w:r>
      <w:proofErr w:type="spellEnd"/>
      <w:r>
        <w:rPr>
          <w:rFonts w:ascii="Times" w:eastAsiaTheme="minorEastAsia" w:hAnsi="Times" w:cs="Times"/>
          <w:sz w:val="22"/>
          <w:szCs w:val="22"/>
        </w:rPr>
        <w:t xml:space="preserve"> </w:t>
      </w:r>
      <w:r w:rsidR="006E5B7D">
        <w:rPr>
          <w:rFonts w:ascii="Times" w:eastAsiaTheme="minorEastAsia" w:hAnsi="Times" w:cs="Times"/>
          <w:sz w:val="22"/>
          <w:szCs w:val="22"/>
        </w:rPr>
        <w:t>UE, and at times not much progress was made</w:t>
      </w:r>
      <w:r w:rsidR="002B250A">
        <w:rPr>
          <w:rFonts w:ascii="Times" w:eastAsiaTheme="minorEastAsia" w:hAnsi="Times" w:cs="Times"/>
          <w:sz w:val="22"/>
          <w:szCs w:val="22"/>
        </w:rPr>
        <w:t>. Therefore</w:t>
      </w:r>
      <w:r w:rsidR="006E5B7D">
        <w:rPr>
          <w:rFonts w:ascii="Times" w:eastAsiaTheme="minorEastAsia" w:hAnsi="Times" w:cs="Times"/>
          <w:sz w:val="22"/>
          <w:szCs w:val="22"/>
        </w:rPr>
        <w:t>, we think it may be b</w:t>
      </w:r>
      <w:r>
        <w:rPr>
          <w:rFonts w:ascii="Times" w:eastAsiaTheme="minorEastAsia" w:hAnsi="Times" w:cs="Times"/>
          <w:sz w:val="22"/>
          <w:szCs w:val="22"/>
        </w:rPr>
        <w:t>e</w:t>
      </w:r>
      <w:r w:rsidR="006E5B7D">
        <w:rPr>
          <w:rFonts w:ascii="Times" w:eastAsiaTheme="minorEastAsia" w:hAnsi="Times" w:cs="Times"/>
          <w:sz w:val="22"/>
          <w:szCs w:val="22"/>
        </w:rPr>
        <w:t xml:space="preserve">tter </w:t>
      </w:r>
      <w:r w:rsidR="002B250A">
        <w:rPr>
          <w:rFonts w:ascii="Times" w:eastAsiaTheme="minorEastAsia" w:hAnsi="Times" w:cs="Times"/>
          <w:sz w:val="22"/>
          <w:szCs w:val="22"/>
        </w:rPr>
        <w:t>for Rel-19, if we</w:t>
      </w:r>
      <w:r w:rsidR="006E5B7D">
        <w:rPr>
          <w:rFonts w:ascii="Times" w:eastAsiaTheme="minorEastAsia" w:hAnsi="Times" w:cs="Times"/>
          <w:sz w:val="22"/>
          <w:szCs w:val="22"/>
        </w:rPr>
        <w:t xml:space="preserve"> concentrate the work on topics that </w:t>
      </w:r>
      <w:r w:rsidR="002B250A">
        <w:rPr>
          <w:rFonts w:ascii="Times" w:eastAsiaTheme="minorEastAsia" w:hAnsi="Times" w:cs="Times"/>
          <w:sz w:val="22"/>
          <w:szCs w:val="22"/>
        </w:rPr>
        <w:t>can receive</w:t>
      </w:r>
      <w:r w:rsidR="006E5B7D">
        <w:rPr>
          <w:rFonts w:ascii="Times" w:eastAsiaTheme="minorEastAsia" w:hAnsi="Times" w:cs="Times"/>
          <w:sz w:val="22"/>
          <w:szCs w:val="22"/>
        </w:rPr>
        <w:t xml:space="preserve"> </w:t>
      </w:r>
      <w:r w:rsidR="002B250A">
        <w:rPr>
          <w:rFonts w:ascii="Times" w:eastAsiaTheme="minorEastAsia" w:hAnsi="Times" w:cs="Times"/>
          <w:sz w:val="22"/>
          <w:szCs w:val="22"/>
        </w:rPr>
        <w:t>a broader</w:t>
      </w:r>
      <w:r w:rsidR="006E5B7D">
        <w:rPr>
          <w:rFonts w:ascii="Times" w:eastAsiaTheme="minorEastAsia" w:hAnsi="Times" w:cs="Times"/>
          <w:sz w:val="22"/>
          <w:szCs w:val="22"/>
        </w:rPr>
        <w:t xml:space="preserve"> support.</w:t>
      </w:r>
      <w:r>
        <w:rPr>
          <w:rFonts w:ascii="Times" w:eastAsiaTheme="minorEastAsia" w:hAnsi="Times" w:cs="Times"/>
          <w:sz w:val="22"/>
          <w:szCs w:val="22"/>
        </w:rPr>
        <w:t xml:space="preserve"> </w:t>
      </w:r>
      <w:r w:rsidR="006E5B7D">
        <w:rPr>
          <w:rFonts w:ascii="Times" w:eastAsiaTheme="minorEastAsia" w:hAnsi="Times" w:cs="Times"/>
          <w:sz w:val="22"/>
          <w:szCs w:val="22"/>
        </w:rPr>
        <w:t xml:space="preserve">As for Objective 3, </w:t>
      </w:r>
      <w:r w:rsidR="002B250A">
        <w:rPr>
          <w:rFonts w:ascii="Times" w:eastAsiaTheme="minorEastAsia" w:hAnsi="Times" w:cs="Times"/>
          <w:sz w:val="22"/>
          <w:szCs w:val="22"/>
        </w:rPr>
        <w:t>we are doubtful. G</w:t>
      </w:r>
      <w:r w:rsidR="006E5B7D">
        <w:rPr>
          <w:rFonts w:ascii="Times" w:eastAsiaTheme="minorEastAsia" w:hAnsi="Times" w:cs="Times"/>
          <w:sz w:val="22"/>
          <w:szCs w:val="22"/>
        </w:rPr>
        <w:t xml:space="preserve">iven </w:t>
      </w:r>
      <w:r w:rsidR="00BF1F1D">
        <w:rPr>
          <w:rFonts w:ascii="Times" w:eastAsiaTheme="minorEastAsia" w:hAnsi="Times" w:cs="Times"/>
          <w:sz w:val="22"/>
          <w:szCs w:val="22"/>
        </w:rPr>
        <w:t xml:space="preserve">the </w:t>
      </w:r>
      <w:r w:rsidR="006E5B7D">
        <w:rPr>
          <w:rFonts w:ascii="Times" w:eastAsiaTheme="minorEastAsia" w:hAnsi="Times" w:cs="Times"/>
          <w:sz w:val="22"/>
          <w:szCs w:val="22"/>
        </w:rPr>
        <w:t>existing support of 2 and 4TX UEs, we don’t believe that there is an urgency to provide specifications support for 3TX UEs.</w:t>
      </w:r>
      <w:r w:rsidR="00BF1F1D">
        <w:rPr>
          <w:rFonts w:ascii="Times" w:eastAsiaTheme="minorEastAsia" w:hAnsi="Times" w:cs="Times"/>
          <w:sz w:val="22"/>
          <w:szCs w:val="22"/>
        </w:rPr>
        <w:t xml:space="preserve"> Nevertheless, we would be open to support this topic if sufficient evidence indicating performance benefits and market needs are provided.</w:t>
      </w:r>
    </w:p>
    <w:p w14:paraId="5E8E1D5F" w14:textId="77777777" w:rsidR="00BF1F1D" w:rsidRDefault="00BF1F1D" w:rsidP="00E738B9">
      <w:pPr>
        <w:spacing w:after="0"/>
        <w:ind w:firstLine="288"/>
        <w:contextualSpacing/>
        <w:jc w:val="both"/>
        <w:rPr>
          <w:rFonts w:ascii="Times" w:eastAsiaTheme="minorEastAsia" w:hAnsi="Times" w:cs="Times"/>
          <w:sz w:val="22"/>
          <w:szCs w:val="22"/>
        </w:rPr>
      </w:pPr>
    </w:p>
    <w:p w14:paraId="3B9F22E6" w14:textId="26B35A7E" w:rsidR="00BE4B8A" w:rsidRDefault="00BF1F1D" w:rsidP="00BF1F1D">
      <w:pPr>
        <w:pStyle w:val="BodyText"/>
        <w:spacing w:after="0"/>
        <w:contextualSpacing/>
        <w:rPr>
          <w:rFonts w:ascii="Times New Roman" w:eastAsiaTheme="minorEastAsia" w:hAnsi="Times New Roman"/>
          <w:i/>
          <w:iCs/>
          <w:sz w:val="22"/>
          <w:szCs w:val="22"/>
          <w:lang w:eastAsia="zh-CN"/>
        </w:rPr>
      </w:pPr>
      <w:r w:rsidRPr="00010DC1">
        <w:rPr>
          <w:rFonts w:eastAsiaTheme="minorEastAsia" w:cs="Times"/>
          <w:b/>
          <w:bCs/>
          <w:i/>
          <w:iCs/>
          <w:sz w:val="22"/>
          <w:szCs w:val="22"/>
          <w:lang w:eastAsia="zh-CN"/>
        </w:rPr>
        <w:t>Observat</w:t>
      </w:r>
      <w:r w:rsidRPr="00010DC1">
        <w:rPr>
          <w:rFonts w:ascii="Times New Roman" w:eastAsiaTheme="minorEastAsia" w:hAnsi="Times New Roman"/>
          <w:b/>
          <w:bCs/>
          <w:i/>
          <w:iCs/>
          <w:sz w:val="22"/>
          <w:szCs w:val="22"/>
          <w:lang w:eastAsia="zh-CN"/>
        </w:rPr>
        <w:t xml:space="preserve">ion </w:t>
      </w:r>
      <w:r>
        <w:rPr>
          <w:rFonts w:ascii="Times New Roman" w:eastAsiaTheme="minorEastAsia" w:hAnsi="Times New Roman"/>
          <w:b/>
          <w:bCs/>
          <w:i/>
          <w:iCs/>
          <w:sz w:val="22"/>
          <w:szCs w:val="22"/>
        </w:rPr>
        <w:t>4</w:t>
      </w:r>
      <w:r w:rsidRPr="00010DC1">
        <w:rPr>
          <w:rFonts w:ascii="Times New Roman" w:eastAsiaTheme="minorEastAsia" w:hAnsi="Times New Roman"/>
          <w:i/>
          <w:iCs/>
          <w:sz w:val="22"/>
          <w:szCs w:val="22"/>
          <w:lang w:eastAsia="zh-CN"/>
        </w:rPr>
        <w:t>:</w:t>
      </w:r>
      <w:r w:rsidRPr="00010DC1">
        <w:rPr>
          <w:rFonts w:ascii="Times New Roman" w:eastAsiaTheme="minorEastAsia" w:hAnsi="Times New Roman"/>
          <w:sz w:val="22"/>
          <w:szCs w:val="22"/>
          <w:lang w:eastAsia="zh-CN"/>
        </w:rPr>
        <w:t xml:space="preserve"> </w:t>
      </w:r>
      <w:r w:rsidR="008905A4" w:rsidRPr="008905A4">
        <w:rPr>
          <w:rFonts w:ascii="Times New Roman" w:eastAsiaTheme="minorEastAsia" w:hAnsi="Times New Roman"/>
          <w:i/>
          <w:iCs/>
          <w:sz w:val="22"/>
          <w:szCs w:val="22"/>
          <w:lang w:eastAsia="zh-CN"/>
        </w:rPr>
        <w:t>Neither Objective</w:t>
      </w:r>
      <w:r w:rsidR="008905A4">
        <w:rPr>
          <w:rFonts w:ascii="Times New Roman" w:eastAsiaTheme="minorEastAsia" w:hAnsi="Times New Roman"/>
          <w:i/>
          <w:iCs/>
          <w:sz w:val="22"/>
          <w:szCs w:val="22"/>
          <w:lang w:eastAsia="zh-CN"/>
        </w:rPr>
        <w:t>s</w:t>
      </w:r>
      <w:r w:rsidR="008905A4" w:rsidRPr="008905A4">
        <w:rPr>
          <w:rFonts w:ascii="Times New Roman" w:eastAsiaTheme="minorEastAsia" w:hAnsi="Times New Roman"/>
          <w:i/>
          <w:iCs/>
          <w:sz w:val="22"/>
          <w:szCs w:val="22"/>
          <w:lang w:eastAsia="zh-CN"/>
        </w:rPr>
        <w:t xml:space="preserve"> 1 or </w:t>
      </w:r>
      <w:r w:rsidR="00BE4B8A" w:rsidRPr="008905A4">
        <w:rPr>
          <w:rFonts w:ascii="Times New Roman" w:eastAsiaTheme="minorEastAsia" w:hAnsi="Times New Roman"/>
          <w:i/>
          <w:iCs/>
          <w:sz w:val="22"/>
          <w:szCs w:val="22"/>
          <w:lang w:eastAsia="zh-CN"/>
        </w:rPr>
        <w:t xml:space="preserve">2 </w:t>
      </w:r>
      <w:r w:rsidR="00BE4B8A">
        <w:rPr>
          <w:rFonts w:ascii="Times New Roman" w:eastAsiaTheme="minorEastAsia" w:hAnsi="Times New Roman"/>
          <w:i/>
          <w:iCs/>
          <w:sz w:val="22"/>
          <w:szCs w:val="22"/>
          <w:lang w:eastAsia="zh-CN"/>
        </w:rPr>
        <w:t>may</w:t>
      </w:r>
      <w:r w:rsidR="008905A4">
        <w:rPr>
          <w:rFonts w:ascii="Times New Roman" w:eastAsiaTheme="minorEastAsia" w:hAnsi="Times New Roman"/>
          <w:i/>
          <w:iCs/>
          <w:sz w:val="22"/>
          <w:szCs w:val="22"/>
          <w:lang w:eastAsia="zh-CN"/>
        </w:rPr>
        <w:t xml:space="preserve"> have </w:t>
      </w:r>
      <w:r w:rsidR="00BE4B8A">
        <w:rPr>
          <w:rFonts w:ascii="Times New Roman" w:eastAsiaTheme="minorEastAsia" w:hAnsi="Times New Roman"/>
          <w:i/>
          <w:iCs/>
          <w:sz w:val="22"/>
          <w:szCs w:val="22"/>
          <w:lang w:eastAsia="zh-CN"/>
        </w:rPr>
        <w:t>sufficient justification in terms of urgency and market support.</w:t>
      </w:r>
    </w:p>
    <w:p w14:paraId="2C86260B" w14:textId="77777777" w:rsidR="00BE4B8A" w:rsidRDefault="00BE4B8A" w:rsidP="00BF1F1D">
      <w:pPr>
        <w:pStyle w:val="BodyText"/>
        <w:spacing w:after="0"/>
        <w:contextualSpacing/>
        <w:rPr>
          <w:rFonts w:ascii="Times New Roman" w:eastAsiaTheme="minorEastAsia" w:hAnsi="Times New Roman"/>
          <w:i/>
          <w:iCs/>
          <w:sz w:val="22"/>
          <w:szCs w:val="22"/>
          <w:lang w:eastAsia="zh-CN"/>
        </w:rPr>
      </w:pPr>
    </w:p>
    <w:p w14:paraId="59459ED8" w14:textId="1AF02E8E" w:rsidR="00BF1F1D" w:rsidRDefault="00BF1F1D" w:rsidP="00BF1F1D">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4</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w:t>
      </w:r>
      <w:r w:rsidR="00BE4B8A">
        <w:rPr>
          <w:rFonts w:ascii="Times" w:eastAsiaTheme="minorEastAsia" w:hAnsi="Times" w:cs="Times"/>
          <w:i/>
          <w:iCs/>
          <w:sz w:val="22"/>
          <w:szCs w:val="22"/>
          <w:lang w:eastAsia="zh-CN"/>
        </w:rPr>
        <w:t xml:space="preserve">Given the limited TUs, discard Topic </w:t>
      </w:r>
      <w:r w:rsidR="00DE7495">
        <w:rPr>
          <w:rFonts w:ascii="Times" w:eastAsiaTheme="minorEastAsia" w:hAnsi="Times" w:cs="Times"/>
          <w:i/>
          <w:iCs/>
          <w:sz w:val="22"/>
          <w:szCs w:val="22"/>
          <w:lang w:eastAsia="zh-CN"/>
        </w:rPr>
        <w:t>4</w:t>
      </w:r>
      <w:r w:rsidR="00BE4B8A">
        <w:rPr>
          <w:rFonts w:ascii="Times" w:eastAsiaTheme="minorEastAsia" w:hAnsi="Times" w:cs="Times"/>
          <w:i/>
          <w:iCs/>
          <w:sz w:val="22"/>
          <w:szCs w:val="22"/>
          <w:lang w:eastAsia="zh-CN"/>
        </w:rPr>
        <w:t xml:space="preserve"> or at most support only one objective; preferably Objective 1.</w:t>
      </w:r>
    </w:p>
    <w:p w14:paraId="5F1EB50D" w14:textId="77777777" w:rsidR="00BF1F1D" w:rsidRDefault="00BF1F1D" w:rsidP="00E738B9">
      <w:pPr>
        <w:spacing w:after="0"/>
        <w:ind w:firstLine="288"/>
        <w:contextualSpacing/>
        <w:jc w:val="both"/>
        <w:rPr>
          <w:rFonts w:ascii="Times" w:eastAsiaTheme="minorEastAsia" w:hAnsi="Times" w:cs="Times"/>
          <w:sz w:val="22"/>
          <w:szCs w:val="22"/>
        </w:rPr>
      </w:pPr>
    </w:p>
    <w:p w14:paraId="23C96445" w14:textId="6F63C3AF" w:rsidR="00BE4B8A" w:rsidRDefault="00BE4B8A" w:rsidP="00BE4B8A">
      <w:pPr>
        <w:pStyle w:val="Default"/>
        <w:contextualSpacing/>
        <w:jc w:val="both"/>
        <w:rPr>
          <w:rFonts w:ascii="Times" w:eastAsiaTheme="minorEastAsia" w:hAnsi="Times" w:cs="Times"/>
          <w:b/>
          <w:bCs/>
          <w:color w:val="auto"/>
          <w:sz w:val="28"/>
          <w:szCs w:val="28"/>
          <w:highlight w:val="lightGray"/>
        </w:rPr>
      </w:pPr>
      <w:r w:rsidRPr="00D02A38">
        <w:rPr>
          <w:rFonts w:ascii="Times" w:eastAsiaTheme="minorEastAsia" w:hAnsi="Times" w:cs="Times"/>
          <w:b/>
          <w:bCs/>
          <w:color w:val="auto"/>
          <w:sz w:val="28"/>
          <w:szCs w:val="28"/>
          <w:highlight w:val="lightGray"/>
        </w:rPr>
        <w:t xml:space="preserve">Topic </w:t>
      </w:r>
      <w:r>
        <w:rPr>
          <w:rFonts w:ascii="Times" w:eastAsiaTheme="minorEastAsia" w:hAnsi="Times" w:cs="Times"/>
          <w:b/>
          <w:bCs/>
          <w:color w:val="auto"/>
          <w:sz w:val="28"/>
          <w:szCs w:val="28"/>
          <w:highlight w:val="lightGray"/>
        </w:rPr>
        <w:t>5</w:t>
      </w:r>
      <w:r w:rsidRPr="00D02A38">
        <w:rPr>
          <w:rFonts w:ascii="Times" w:eastAsiaTheme="minorEastAsia" w:hAnsi="Times" w:cs="Times"/>
          <w:b/>
          <w:bCs/>
          <w:color w:val="auto"/>
          <w:sz w:val="28"/>
          <w:szCs w:val="28"/>
          <w:highlight w:val="lightGray"/>
        </w:rPr>
        <w:t>:</w:t>
      </w:r>
    </w:p>
    <w:tbl>
      <w:tblPr>
        <w:tblStyle w:val="TableGrid"/>
        <w:tblW w:w="0" w:type="auto"/>
        <w:tblLook w:val="04A0" w:firstRow="1" w:lastRow="0" w:firstColumn="1" w:lastColumn="0" w:noHBand="0" w:noVBand="1"/>
      </w:tblPr>
      <w:tblGrid>
        <w:gridCol w:w="10160"/>
      </w:tblGrid>
      <w:tr w:rsidR="00BE4B8A" w14:paraId="307F6A40" w14:textId="77777777" w:rsidTr="00BE4B8A">
        <w:tc>
          <w:tcPr>
            <w:tcW w:w="10160" w:type="dxa"/>
          </w:tcPr>
          <w:p w14:paraId="7D3BDEC1" w14:textId="39E7A7E3" w:rsidR="00BE4B8A" w:rsidRPr="00BE4B8A" w:rsidRDefault="00BE4B8A" w:rsidP="00BE4B8A">
            <w:pPr>
              <w:spacing w:after="0"/>
              <w:contextualSpacing/>
              <w:rPr>
                <w:b/>
                <w:bCs/>
                <w:sz w:val="22"/>
                <w:szCs w:val="22"/>
              </w:rPr>
            </w:pPr>
            <w:r w:rsidRPr="00BE4B8A">
              <w:rPr>
                <w:b/>
                <w:bCs/>
                <w:sz w:val="22"/>
                <w:szCs w:val="22"/>
              </w:rPr>
              <w:t xml:space="preserve">Enhancement for asymmetric downlink S-TRP/UL M-TRP scenario assuming intra-band intra-cell non-co-located M-TRP scenarios without changing existing cell definition or defining a new </w:t>
            </w:r>
            <w:proofErr w:type="gramStart"/>
            <w:r w:rsidRPr="00BE4B8A">
              <w:rPr>
                <w:b/>
                <w:bCs/>
                <w:sz w:val="22"/>
                <w:szCs w:val="22"/>
              </w:rPr>
              <w:t>cell</w:t>
            </w:r>
            <w:proofErr w:type="gramEnd"/>
          </w:p>
          <w:p w14:paraId="7CDD7CCF" w14:textId="77777777" w:rsidR="00BE4B8A" w:rsidRPr="00BE4B8A" w:rsidRDefault="00BE4B8A" w:rsidP="00BE4B8A">
            <w:pPr>
              <w:pStyle w:val="ListParagraph"/>
              <w:numPr>
                <w:ilvl w:val="0"/>
                <w:numId w:val="50"/>
              </w:numPr>
              <w:contextualSpacing/>
              <w:rPr>
                <w:rFonts w:ascii="Times New Roman" w:hAnsi="Times New Roman"/>
              </w:rPr>
            </w:pPr>
            <w:r w:rsidRPr="00BE4B8A">
              <w:rPr>
                <w:rFonts w:ascii="Times New Roman" w:hAnsi="Times New Roman"/>
              </w:rPr>
              <w:t xml:space="preserve">Objective 1: Extension of Rel-18 2TA </w:t>
            </w:r>
            <w:proofErr w:type="spellStart"/>
            <w:r w:rsidRPr="00BE4B8A">
              <w:rPr>
                <w:rFonts w:ascii="Times New Roman" w:hAnsi="Times New Roman"/>
              </w:rPr>
              <w:t>mDCI</w:t>
            </w:r>
            <w:proofErr w:type="spellEnd"/>
            <w:r w:rsidRPr="00BE4B8A">
              <w:rPr>
                <w:rFonts w:ascii="Times New Roman" w:hAnsi="Times New Roman"/>
              </w:rPr>
              <w:t xml:space="preserve"> to </w:t>
            </w:r>
            <w:proofErr w:type="spellStart"/>
            <w:r w:rsidRPr="00BE4B8A">
              <w:rPr>
                <w:rFonts w:ascii="Times New Roman" w:hAnsi="Times New Roman"/>
              </w:rPr>
              <w:t>sDCI</w:t>
            </w:r>
            <w:proofErr w:type="spellEnd"/>
            <w:r w:rsidRPr="00BE4B8A">
              <w:rPr>
                <w:rFonts w:ascii="Times New Roman" w:hAnsi="Times New Roman"/>
              </w:rPr>
              <w:t xml:space="preserve"> assuming legacy PRACH resources</w:t>
            </w:r>
          </w:p>
          <w:p w14:paraId="471FF824" w14:textId="782B1E8C" w:rsidR="00BE4B8A" w:rsidRPr="00BE4B8A" w:rsidRDefault="00BE4B8A" w:rsidP="00BE4B8A">
            <w:pPr>
              <w:pStyle w:val="ListParagraph"/>
              <w:numPr>
                <w:ilvl w:val="0"/>
                <w:numId w:val="50"/>
              </w:numPr>
              <w:contextualSpacing/>
              <w:rPr>
                <w:rFonts w:ascii="Times New Roman" w:hAnsi="Times New Roman"/>
              </w:rPr>
            </w:pPr>
            <w:r w:rsidRPr="00BE4B8A">
              <w:rPr>
                <w:rFonts w:ascii="Times New Roman" w:hAnsi="Times New Roman"/>
              </w:rPr>
              <w:t>Objective 2: Separate UL power control for SRS only to downlink S-TRP from SRS to UL M-TRP and introduce path loss measurement to uplink M-TRP</w:t>
            </w:r>
          </w:p>
        </w:tc>
      </w:tr>
    </w:tbl>
    <w:p w14:paraId="0F7BF34F" w14:textId="77777777" w:rsidR="00251B3C" w:rsidRDefault="00251B3C" w:rsidP="00E738B9">
      <w:pPr>
        <w:spacing w:after="0"/>
        <w:ind w:firstLine="288"/>
        <w:contextualSpacing/>
        <w:jc w:val="both"/>
        <w:rPr>
          <w:rFonts w:ascii="Times" w:eastAsiaTheme="minorEastAsia" w:hAnsi="Times" w:cs="Times"/>
          <w:sz w:val="22"/>
          <w:szCs w:val="22"/>
        </w:rPr>
      </w:pPr>
    </w:p>
    <w:p w14:paraId="2EC4DB64" w14:textId="36A4E6D3" w:rsidR="00B20FAB" w:rsidRDefault="00251B3C" w:rsidP="00E738B9">
      <w:pPr>
        <w:spacing w:after="0"/>
        <w:ind w:firstLine="288"/>
        <w:contextualSpacing/>
        <w:jc w:val="both"/>
        <w:rPr>
          <w:rFonts w:ascii="Times" w:eastAsiaTheme="minorEastAsia" w:hAnsi="Times" w:cs="Times"/>
          <w:sz w:val="22"/>
          <w:szCs w:val="22"/>
        </w:rPr>
      </w:pPr>
      <w:r>
        <w:rPr>
          <w:rFonts w:ascii="Times" w:eastAsiaTheme="minorEastAsia" w:hAnsi="Times" w:cs="Times"/>
          <w:sz w:val="22"/>
          <w:szCs w:val="22"/>
        </w:rPr>
        <w:t xml:space="preserve">We have a positive view for both objectives under Topic 5. Regarding Objective 1, the 2 TA operation was discussed for m-DCI uplink in </w:t>
      </w:r>
      <w:r w:rsidR="00DD531B">
        <w:rPr>
          <w:rFonts w:ascii="Times" w:eastAsiaTheme="minorEastAsia" w:hAnsi="Times" w:cs="Times"/>
          <w:sz w:val="22"/>
          <w:szCs w:val="22"/>
        </w:rPr>
        <w:t>R</w:t>
      </w:r>
      <w:r>
        <w:rPr>
          <w:rFonts w:ascii="Times" w:eastAsiaTheme="minorEastAsia" w:hAnsi="Times" w:cs="Times"/>
          <w:sz w:val="22"/>
          <w:szCs w:val="22"/>
        </w:rPr>
        <w:t xml:space="preserve">el-18, where each TA was associated to a different TAG. Support of 2 TA operation </w:t>
      </w:r>
      <w:r w:rsidR="00B20FAB">
        <w:rPr>
          <w:rFonts w:ascii="Times" w:eastAsiaTheme="minorEastAsia" w:hAnsi="Times" w:cs="Times"/>
          <w:sz w:val="22"/>
          <w:szCs w:val="22"/>
        </w:rPr>
        <w:t>is also beneficial</w:t>
      </w:r>
      <w:r>
        <w:rPr>
          <w:rFonts w:ascii="Times" w:eastAsiaTheme="minorEastAsia" w:hAnsi="Times" w:cs="Times"/>
          <w:sz w:val="22"/>
          <w:szCs w:val="22"/>
        </w:rPr>
        <w:t xml:space="preserve"> in the case of </w:t>
      </w:r>
      <w:r w:rsidR="00B20FAB">
        <w:rPr>
          <w:rFonts w:ascii="Times" w:eastAsiaTheme="minorEastAsia" w:hAnsi="Times" w:cs="Times"/>
          <w:sz w:val="22"/>
          <w:szCs w:val="22"/>
        </w:rPr>
        <w:t xml:space="preserve">an </w:t>
      </w:r>
      <w:r>
        <w:rPr>
          <w:rFonts w:ascii="Times" w:eastAsiaTheme="minorEastAsia" w:hAnsi="Times" w:cs="Times"/>
          <w:sz w:val="22"/>
          <w:szCs w:val="22"/>
        </w:rPr>
        <w:t>intra-cell</w:t>
      </w:r>
      <w:r w:rsidR="00B20FAB">
        <w:rPr>
          <w:rFonts w:ascii="Times" w:eastAsiaTheme="minorEastAsia" w:hAnsi="Times" w:cs="Times"/>
          <w:sz w:val="22"/>
          <w:szCs w:val="22"/>
        </w:rPr>
        <w:t xml:space="preserve"> UL m-TRP deployment </w:t>
      </w:r>
      <w:r>
        <w:rPr>
          <w:rFonts w:ascii="Times" w:eastAsiaTheme="minorEastAsia" w:hAnsi="Times" w:cs="Times"/>
          <w:sz w:val="22"/>
          <w:szCs w:val="22"/>
        </w:rPr>
        <w:t xml:space="preserve">with </w:t>
      </w:r>
      <w:r w:rsidR="00B20FAB">
        <w:rPr>
          <w:rFonts w:ascii="Times" w:eastAsiaTheme="minorEastAsia" w:hAnsi="Times" w:cs="Times"/>
          <w:sz w:val="22"/>
          <w:szCs w:val="22"/>
        </w:rPr>
        <w:t xml:space="preserve">a </w:t>
      </w:r>
      <w:r>
        <w:rPr>
          <w:rFonts w:ascii="Times" w:eastAsiaTheme="minorEastAsia" w:hAnsi="Times" w:cs="Times"/>
          <w:sz w:val="22"/>
          <w:szCs w:val="22"/>
        </w:rPr>
        <w:t>large cell size</w:t>
      </w:r>
      <w:r w:rsidR="00B20FAB">
        <w:rPr>
          <w:rFonts w:ascii="Times" w:eastAsiaTheme="minorEastAsia" w:hAnsi="Times" w:cs="Times"/>
          <w:sz w:val="22"/>
          <w:szCs w:val="22"/>
        </w:rPr>
        <w:t>. As such, a UE can be scheduled for an uplink transmission by an s-DCI, where the transmission can be directed to any of the TRPs</w:t>
      </w:r>
      <w:r>
        <w:rPr>
          <w:rFonts w:ascii="Times" w:eastAsiaTheme="minorEastAsia" w:hAnsi="Times" w:cs="Times"/>
          <w:sz w:val="22"/>
          <w:szCs w:val="22"/>
        </w:rPr>
        <w:t xml:space="preserve">. </w:t>
      </w:r>
      <w:r w:rsidR="00B20FAB">
        <w:rPr>
          <w:rFonts w:ascii="Times" w:eastAsiaTheme="minorEastAsia" w:hAnsi="Times" w:cs="Times"/>
          <w:sz w:val="22"/>
          <w:szCs w:val="22"/>
        </w:rPr>
        <w:t xml:space="preserve">Given the possibility of different distances between the UE and each </w:t>
      </w:r>
      <w:r w:rsidR="00311D3A">
        <w:rPr>
          <w:rFonts w:ascii="Times" w:eastAsiaTheme="minorEastAsia" w:hAnsi="Times" w:cs="Times"/>
          <w:sz w:val="22"/>
          <w:szCs w:val="22"/>
        </w:rPr>
        <w:t xml:space="preserve">of the </w:t>
      </w:r>
      <w:r w:rsidR="00B20FAB">
        <w:rPr>
          <w:rFonts w:ascii="Times" w:eastAsiaTheme="minorEastAsia" w:hAnsi="Times" w:cs="Times"/>
          <w:sz w:val="22"/>
          <w:szCs w:val="22"/>
        </w:rPr>
        <w:t>TRP</w:t>
      </w:r>
      <w:r w:rsidR="00311D3A">
        <w:rPr>
          <w:rFonts w:ascii="Times" w:eastAsiaTheme="minorEastAsia" w:hAnsi="Times" w:cs="Times"/>
          <w:sz w:val="22"/>
          <w:szCs w:val="22"/>
        </w:rPr>
        <w:t>s</w:t>
      </w:r>
      <w:r>
        <w:rPr>
          <w:rFonts w:ascii="Times" w:eastAsiaTheme="minorEastAsia" w:hAnsi="Times" w:cs="Times"/>
          <w:sz w:val="22"/>
          <w:szCs w:val="22"/>
        </w:rPr>
        <w:t xml:space="preserve">, it makes sense to </w:t>
      </w:r>
      <w:r w:rsidR="00B20FAB">
        <w:rPr>
          <w:rFonts w:ascii="Times" w:eastAsiaTheme="minorEastAsia" w:hAnsi="Times" w:cs="Times"/>
          <w:sz w:val="22"/>
          <w:szCs w:val="22"/>
        </w:rPr>
        <w:t xml:space="preserve">support possibility of TA adjustment of uplink transmission according to the target TRP or </w:t>
      </w:r>
      <w:r w:rsidR="00311D3A">
        <w:rPr>
          <w:rFonts w:ascii="Times" w:eastAsiaTheme="minorEastAsia" w:hAnsi="Times" w:cs="Times"/>
          <w:sz w:val="22"/>
          <w:szCs w:val="22"/>
        </w:rPr>
        <w:t xml:space="preserve">a </w:t>
      </w:r>
      <w:r w:rsidR="00B20FAB">
        <w:rPr>
          <w:rFonts w:ascii="Times" w:eastAsiaTheme="minorEastAsia" w:hAnsi="Times" w:cs="Times"/>
          <w:sz w:val="22"/>
          <w:szCs w:val="22"/>
        </w:rPr>
        <w:t>subset of TRPs in an UL m-TRP deployment.</w:t>
      </w:r>
      <w:r w:rsidR="00311D3A">
        <w:rPr>
          <w:rFonts w:ascii="Times" w:eastAsiaTheme="minorEastAsia" w:hAnsi="Times" w:cs="Times"/>
          <w:sz w:val="22"/>
          <w:szCs w:val="22"/>
        </w:rPr>
        <w:t xml:space="preserve"> </w:t>
      </w:r>
      <w:r w:rsidR="00DD531B">
        <w:rPr>
          <w:rFonts w:ascii="Times" w:eastAsiaTheme="minorEastAsia" w:hAnsi="Times" w:cs="Times"/>
          <w:sz w:val="22"/>
          <w:szCs w:val="22"/>
        </w:rPr>
        <w:t xml:space="preserve">As for </w:t>
      </w:r>
      <w:r w:rsidR="00311D3A">
        <w:rPr>
          <w:rFonts w:ascii="Times" w:eastAsiaTheme="minorEastAsia" w:hAnsi="Times" w:cs="Times"/>
          <w:sz w:val="22"/>
          <w:szCs w:val="22"/>
        </w:rPr>
        <w:t>Objective 2</w:t>
      </w:r>
      <w:r w:rsidR="00DD531B">
        <w:rPr>
          <w:rFonts w:ascii="Times" w:eastAsiaTheme="minorEastAsia" w:hAnsi="Times" w:cs="Times"/>
          <w:sz w:val="22"/>
          <w:szCs w:val="22"/>
        </w:rPr>
        <w:t>, it</w:t>
      </w:r>
      <w:r w:rsidR="00A3374D">
        <w:rPr>
          <w:rFonts w:ascii="Times" w:eastAsiaTheme="minorEastAsia" w:hAnsi="Times" w:cs="Times"/>
          <w:sz w:val="22"/>
          <w:szCs w:val="22"/>
        </w:rPr>
        <w:t xml:space="preserve"> is geared to enable deployments where UL-only TRP or </w:t>
      </w:r>
      <w:r w:rsidR="00DD531B">
        <w:rPr>
          <w:rFonts w:ascii="Times" w:eastAsiaTheme="minorEastAsia" w:hAnsi="Times" w:cs="Times"/>
          <w:sz w:val="22"/>
          <w:szCs w:val="22"/>
        </w:rPr>
        <w:t xml:space="preserve">more </w:t>
      </w:r>
      <w:r w:rsidR="00DD531B">
        <w:rPr>
          <w:rFonts w:ascii="Times" w:eastAsiaTheme="minorEastAsia" w:hAnsi="Times" w:cs="Times"/>
          <w:sz w:val="22"/>
          <w:szCs w:val="22"/>
        </w:rPr>
        <w:lastRenderedPageBreak/>
        <w:t>accurately</w:t>
      </w:r>
      <w:r w:rsidR="00A3374D">
        <w:rPr>
          <w:rFonts w:ascii="Times" w:eastAsiaTheme="minorEastAsia" w:hAnsi="Times" w:cs="Times"/>
          <w:sz w:val="22"/>
          <w:szCs w:val="22"/>
        </w:rPr>
        <w:t xml:space="preserve"> </w:t>
      </w:r>
      <w:r w:rsidR="00DD531B">
        <w:rPr>
          <w:rFonts w:ascii="Times" w:eastAsiaTheme="minorEastAsia" w:hAnsi="Times" w:cs="Times"/>
          <w:sz w:val="22"/>
          <w:szCs w:val="22"/>
        </w:rPr>
        <w:t>named, received only points (ROP) are employed. G</w:t>
      </w:r>
      <w:r w:rsidR="00311D3A">
        <w:rPr>
          <w:rFonts w:ascii="Times" w:eastAsiaTheme="minorEastAsia" w:hAnsi="Times" w:cs="Times"/>
          <w:sz w:val="22"/>
          <w:szCs w:val="22"/>
        </w:rPr>
        <w:t xml:space="preserve">iven the </w:t>
      </w:r>
      <w:r w:rsidR="00A3374D">
        <w:rPr>
          <w:rFonts w:ascii="Times" w:eastAsiaTheme="minorEastAsia" w:hAnsi="Times" w:cs="Times"/>
          <w:sz w:val="22"/>
          <w:szCs w:val="22"/>
        </w:rPr>
        <w:t xml:space="preserve">strong </w:t>
      </w:r>
      <w:r w:rsidR="00311D3A">
        <w:rPr>
          <w:rFonts w:ascii="Times" w:eastAsiaTheme="minorEastAsia" w:hAnsi="Times" w:cs="Times"/>
          <w:sz w:val="22"/>
          <w:szCs w:val="22"/>
        </w:rPr>
        <w:t>interest of some of operators</w:t>
      </w:r>
      <w:r w:rsidR="00A3374D">
        <w:rPr>
          <w:rFonts w:ascii="Times" w:eastAsiaTheme="minorEastAsia" w:hAnsi="Times" w:cs="Times"/>
          <w:sz w:val="22"/>
          <w:szCs w:val="22"/>
        </w:rPr>
        <w:t xml:space="preserve"> and its limited workload</w:t>
      </w:r>
      <w:r w:rsidR="00311D3A">
        <w:rPr>
          <w:rFonts w:ascii="Times" w:eastAsiaTheme="minorEastAsia" w:hAnsi="Times" w:cs="Times"/>
          <w:sz w:val="22"/>
          <w:szCs w:val="22"/>
        </w:rPr>
        <w:t xml:space="preserve">, we support </w:t>
      </w:r>
      <w:r w:rsidR="00A3374D">
        <w:rPr>
          <w:rFonts w:ascii="Times" w:eastAsiaTheme="minorEastAsia" w:hAnsi="Times" w:cs="Times"/>
          <w:sz w:val="22"/>
          <w:szCs w:val="22"/>
        </w:rPr>
        <w:t>Objective 2 as well</w:t>
      </w:r>
      <w:r w:rsidR="00311D3A">
        <w:rPr>
          <w:rFonts w:ascii="Times" w:eastAsiaTheme="minorEastAsia" w:hAnsi="Times" w:cs="Times"/>
          <w:sz w:val="22"/>
          <w:szCs w:val="22"/>
        </w:rPr>
        <w:t xml:space="preserve">. </w:t>
      </w:r>
      <w:r w:rsidR="00B20FAB">
        <w:rPr>
          <w:rFonts w:ascii="Times" w:eastAsiaTheme="minorEastAsia" w:hAnsi="Times" w:cs="Times"/>
          <w:sz w:val="22"/>
          <w:szCs w:val="22"/>
        </w:rPr>
        <w:t xml:space="preserve"> </w:t>
      </w:r>
    </w:p>
    <w:p w14:paraId="0DBEAE6E" w14:textId="77777777" w:rsidR="00B20FAB" w:rsidRDefault="00B20FAB" w:rsidP="00E738B9">
      <w:pPr>
        <w:spacing w:after="0"/>
        <w:contextualSpacing/>
        <w:jc w:val="both"/>
        <w:rPr>
          <w:rFonts w:ascii="Times" w:eastAsiaTheme="minorEastAsia" w:hAnsi="Times" w:cs="Times"/>
          <w:b/>
          <w:bCs/>
          <w:i/>
          <w:iCs/>
          <w:sz w:val="22"/>
          <w:szCs w:val="22"/>
          <w:lang w:eastAsia="zh-CN"/>
        </w:rPr>
      </w:pPr>
    </w:p>
    <w:p w14:paraId="69C0532D" w14:textId="65D197AE" w:rsidR="00F155A2" w:rsidRPr="002E7103" w:rsidRDefault="008B7987" w:rsidP="00E738B9">
      <w:pPr>
        <w:spacing w:after="0"/>
        <w:contextualSpacing/>
        <w:jc w:val="both"/>
        <w:rPr>
          <w:rFonts w:ascii="Times" w:eastAsiaTheme="minorEastAsia" w:hAnsi="Times" w:cs="Times"/>
          <w:i/>
          <w:iCs/>
          <w:sz w:val="22"/>
          <w:szCs w:val="22"/>
          <w:lang w:eastAsia="zh-CN"/>
        </w:rPr>
      </w:pPr>
      <w:r>
        <w:rPr>
          <w:rFonts w:ascii="Times" w:eastAsiaTheme="minorEastAsia" w:hAnsi="Times" w:cs="Times"/>
          <w:b/>
          <w:bCs/>
          <w:i/>
          <w:iCs/>
          <w:sz w:val="22"/>
          <w:szCs w:val="22"/>
          <w:lang w:eastAsia="zh-CN"/>
        </w:rPr>
        <w:t>Observation</w:t>
      </w:r>
      <w:r w:rsidR="00807E9E">
        <w:rPr>
          <w:rFonts w:ascii="Times" w:eastAsiaTheme="minorEastAsia" w:hAnsi="Times" w:cs="Times"/>
          <w:b/>
          <w:bCs/>
          <w:i/>
          <w:iCs/>
          <w:sz w:val="22"/>
          <w:szCs w:val="22"/>
          <w:lang w:eastAsia="zh-CN"/>
        </w:rPr>
        <w:t xml:space="preserve"> </w:t>
      </w:r>
      <w:r w:rsidR="00D46EC6">
        <w:rPr>
          <w:rFonts w:ascii="Times" w:eastAsiaTheme="minorEastAsia" w:hAnsi="Times" w:cs="Times"/>
          <w:b/>
          <w:bCs/>
          <w:i/>
          <w:iCs/>
          <w:sz w:val="22"/>
          <w:szCs w:val="22"/>
          <w:lang w:eastAsia="zh-CN"/>
        </w:rPr>
        <w:t>5</w:t>
      </w:r>
      <w:r w:rsidR="00807E9E" w:rsidRPr="00807E9E">
        <w:rPr>
          <w:rFonts w:ascii="Times" w:eastAsiaTheme="minorEastAsia" w:hAnsi="Times" w:cs="Times"/>
          <w:i/>
          <w:iCs/>
          <w:sz w:val="22"/>
          <w:szCs w:val="22"/>
          <w:lang w:eastAsia="zh-CN"/>
        </w:rPr>
        <w:t>:</w:t>
      </w:r>
      <w:r w:rsidR="00807E9E" w:rsidRPr="00807E9E">
        <w:rPr>
          <w:rFonts w:ascii="Times" w:eastAsiaTheme="minorEastAsia" w:hAnsi="Times" w:cs="Times"/>
          <w:sz w:val="22"/>
          <w:szCs w:val="22"/>
          <w:lang w:eastAsia="zh-CN"/>
        </w:rPr>
        <w:t xml:space="preserve"> </w:t>
      </w:r>
      <w:r w:rsidR="005210D6" w:rsidRPr="005210D6">
        <w:rPr>
          <w:rFonts w:ascii="Times" w:eastAsiaTheme="minorEastAsia" w:hAnsi="Times" w:cs="Times"/>
          <w:i/>
          <w:iCs/>
          <w:sz w:val="22"/>
          <w:szCs w:val="22"/>
          <w:lang w:eastAsia="zh-CN"/>
        </w:rPr>
        <w:t xml:space="preserve">By considering </w:t>
      </w:r>
      <w:r w:rsidR="005210D6">
        <w:rPr>
          <w:rFonts w:ascii="Times" w:eastAsiaTheme="minorEastAsia" w:hAnsi="Times" w:cs="Times"/>
          <w:i/>
          <w:iCs/>
          <w:sz w:val="22"/>
          <w:szCs w:val="22"/>
          <w:lang w:eastAsia="zh-CN"/>
        </w:rPr>
        <w:t xml:space="preserve">relatively </w:t>
      </w:r>
      <w:r w:rsidR="005210D6" w:rsidRPr="005210D6">
        <w:rPr>
          <w:rFonts w:ascii="Times" w:eastAsiaTheme="minorEastAsia" w:hAnsi="Times" w:cs="Times"/>
          <w:i/>
          <w:iCs/>
          <w:sz w:val="22"/>
          <w:szCs w:val="22"/>
          <w:lang w:eastAsia="zh-CN"/>
        </w:rPr>
        <w:t xml:space="preserve">small enhancements, both </w:t>
      </w:r>
      <w:r w:rsidR="00DD531B" w:rsidRPr="005210D6">
        <w:rPr>
          <w:rFonts w:ascii="Times" w:eastAsiaTheme="minorEastAsia" w:hAnsi="Times" w:cs="Times"/>
          <w:i/>
          <w:iCs/>
          <w:sz w:val="22"/>
          <w:szCs w:val="22"/>
          <w:lang w:eastAsia="zh-CN"/>
        </w:rPr>
        <w:t>Objective</w:t>
      </w:r>
      <w:r w:rsidR="005210D6" w:rsidRPr="005210D6">
        <w:rPr>
          <w:rFonts w:ascii="Times" w:eastAsiaTheme="minorEastAsia" w:hAnsi="Times" w:cs="Times"/>
          <w:i/>
          <w:iCs/>
          <w:sz w:val="22"/>
          <w:szCs w:val="22"/>
          <w:lang w:eastAsia="zh-CN"/>
        </w:rPr>
        <w:t>s</w:t>
      </w:r>
      <w:r w:rsidR="00DD531B" w:rsidRPr="005210D6">
        <w:rPr>
          <w:rFonts w:ascii="Times" w:eastAsiaTheme="minorEastAsia" w:hAnsi="Times" w:cs="Times"/>
          <w:i/>
          <w:iCs/>
          <w:sz w:val="22"/>
          <w:szCs w:val="22"/>
          <w:lang w:eastAsia="zh-CN"/>
        </w:rPr>
        <w:t xml:space="preserve"> 2 and 3 </w:t>
      </w:r>
      <w:r w:rsidR="005210D6" w:rsidRPr="005210D6">
        <w:rPr>
          <w:rFonts w:ascii="Times" w:eastAsiaTheme="minorEastAsia" w:hAnsi="Times" w:cs="Times"/>
          <w:i/>
          <w:iCs/>
          <w:sz w:val="22"/>
          <w:szCs w:val="22"/>
          <w:lang w:eastAsia="zh-CN"/>
        </w:rPr>
        <w:t>can</w:t>
      </w:r>
      <w:r w:rsidR="00DD531B" w:rsidRPr="005210D6">
        <w:rPr>
          <w:rFonts w:ascii="Times" w:eastAsiaTheme="minorEastAsia" w:hAnsi="Times" w:cs="Times"/>
          <w:i/>
          <w:iCs/>
          <w:sz w:val="22"/>
          <w:szCs w:val="22"/>
          <w:lang w:eastAsia="zh-CN"/>
        </w:rPr>
        <w:t xml:space="preserve"> </w:t>
      </w:r>
      <w:r w:rsidR="00F31BA6">
        <w:rPr>
          <w:rFonts w:ascii="Times" w:eastAsiaTheme="minorEastAsia" w:hAnsi="Times" w:cs="Times"/>
          <w:i/>
          <w:iCs/>
          <w:sz w:val="22"/>
          <w:szCs w:val="22"/>
          <w:lang w:eastAsia="zh-CN"/>
        </w:rPr>
        <w:t xml:space="preserve">meaningfully </w:t>
      </w:r>
      <w:r w:rsidR="00DD531B" w:rsidRPr="005210D6">
        <w:rPr>
          <w:rFonts w:ascii="Times" w:eastAsiaTheme="minorEastAsia" w:hAnsi="Times" w:cs="Times"/>
          <w:i/>
          <w:iCs/>
          <w:sz w:val="22"/>
          <w:szCs w:val="22"/>
          <w:lang w:eastAsia="zh-CN"/>
        </w:rPr>
        <w:t xml:space="preserve">enhance reliability of UL m-TRP operation </w:t>
      </w:r>
      <w:r w:rsidR="005210D6" w:rsidRPr="005210D6">
        <w:rPr>
          <w:rFonts w:ascii="Times" w:eastAsiaTheme="minorEastAsia" w:hAnsi="Times" w:cs="Times"/>
          <w:i/>
          <w:iCs/>
          <w:sz w:val="22"/>
          <w:szCs w:val="22"/>
          <w:lang w:eastAsia="zh-CN"/>
        </w:rPr>
        <w:t>in an intra-cell deployment</w:t>
      </w:r>
      <w:r w:rsidR="00F155A2" w:rsidRPr="005210D6">
        <w:rPr>
          <w:rFonts w:ascii="Times" w:eastAsiaTheme="minorEastAsia" w:hAnsi="Times" w:cs="Times"/>
          <w:i/>
          <w:iCs/>
          <w:sz w:val="22"/>
          <w:szCs w:val="22"/>
          <w:lang w:eastAsia="zh-CN"/>
        </w:rPr>
        <w:t>.</w:t>
      </w:r>
    </w:p>
    <w:p w14:paraId="37043E0E" w14:textId="1243D1EC" w:rsidR="008B7987" w:rsidRDefault="008B7987" w:rsidP="00E738B9">
      <w:pPr>
        <w:spacing w:after="0"/>
        <w:contextualSpacing/>
        <w:jc w:val="both"/>
        <w:rPr>
          <w:rFonts w:ascii="Times" w:eastAsiaTheme="minorEastAsia" w:hAnsi="Times" w:cs="Times"/>
          <w:i/>
          <w:iCs/>
          <w:sz w:val="22"/>
          <w:szCs w:val="22"/>
          <w:lang w:eastAsia="zh-CN"/>
        </w:rPr>
      </w:pPr>
    </w:p>
    <w:p w14:paraId="09122147" w14:textId="77777777" w:rsidR="005210D6" w:rsidRPr="002E7103" w:rsidRDefault="00F155A2" w:rsidP="005210D6">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sidR="00D46EC6">
        <w:rPr>
          <w:rFonts w:ascii="Times" w:eastAsiaTheme="minorEastAsia" w:hAnsi="Times" w:cs="Times"/>
          <w:b/>
          <w:bCs/>
          <w:i/>
          <w:iCs/>
          <w:sz w:val="22"/>
          <w:szCs w:val="22"/>
          <w:lang w:eastAsia="zh-CN"/>
        </w:rPr>
        <w:t>5</w:t>
      </w:r>
      <w:r w:rsidR="008B7987" w:rsidRPr="00F155A2">
        <w:rPr>
          <w:rFonts w:ascii="Times" w:eastAsiaTheme="minorEastAsia" w:hAnsi="Times" w:cs="Times"/>
          <w:b/>
          <w:bCs/>
          <w:i/>
          <w:iCs/>
          <w:sz w:val="22"/>
          <w:szCs w:val="22"/>
          <w:lang w:eastAsia="zh-CN"/>
        </w:rPr>
        <w:t>:</w:t>
      </w:r>
      <w:r w:rsidR="008B7987">
        <w:rPr>
          <w:rFonts w:ascii="Times" w:eastAsiaTheme="minorEastAsia" w:hAnsi="Times" w:cs="Times"/>
          <w:i/>
          <w:iCs/>
          <w:sz w:val="22"/>
          <w:szCs w:val="22"/>
          <w:lang w:eastAsia="zh-CN"/>
        </w:rPr>
        <w:t xml:space="preserve"> </w:t>
      </w:r>
      <w:r w:rsidR="005210D6">
        <w:rPr>
          <w:rFonts w:ascii="Times" w:eastAsiaTheme="minorEastAsia" w:hAnsi="Times" w:cs="Times"/>
          <w:i/>
          <w:iCs/>
          <w:sz w:val="22"/>
          <w:szCs w:val="22"/>
          <w:lang w:eastAsia="zh-CN"/>
        </w:rPr>
        <w:t xml:space="preserve">Support both objectives under Topic 5 to </w:t>
      </w:r>
      <w:r w:rsidR="005210D6" w:rsidRPr="005210D6">
        <w:rPr>
          <w:rFonts w:ascii="Times" w:eastAsiaTheme="minorEastAsia" w:hAnsi="Times" w:cs="Times"/>
          <w:i/>
          <w:iCs/>
          <w:sz w:val="22"/>
          <w:szCs w:val="22"/>
          <w:lang w:eastAsia="zh-CN"/>
        </w:rPr>
        <w:t>enhance reliability of UL m-TRP operation in an intra-cell deployment.</w:t>
      </w:r>
    </w:p>
    <w:p w14:paraId="4E3EA3FB" w14:textId="17935B2A" w:rsidR="008F7361" w:rsidRDefault="008F7361" w:rsidP="00E738B9">
      <w:pPr>
        <w:spacing w:after="0"/>
        <w:contextualSpacing/>
        <w:jc w:val="both"/>
        <w:rPr>
          <w:rFonts w:ascii="Times" w:eastAsiaTheme="minorEastAsia" w:hAnsi="Times" w:cs="Times"/>
          <w:i/>
          <w:iCs/>
          <w:sz w:val="22"/>
          <w:szCs w:val="22"/>
          <w:lang w:eastAsia="zh-CN"/>
        </w:rPr>
      </w:pPr>
    </w:p>
    <w:p w14:paraId="57AE57AE" w14:textId="480E63B8" w:rsidR="00EE2F99" w:rsidRDefault="00EE2F99" w:rsidP="00EE2F99">
      <w:pPr>
        <w:pStyle w:val="Default"/>
        <w:contextualSpacing/>
        <w:jc w:val="both"/>
        <w:rPr>
          <w:rFonts w:ascii="Times" w:eastAsiaTheme="minorEastAsia" w:hAnsi="Times" w:cs="Times"/>
          <w:b/>
          <w:bCs/>
          <w:color w:val="auto"/>
          <w:sz w:val="28"/>
          <w:szCs w:val="28"/>
          <w:highlight w:val="lightGray"/>
        </w:rPr>
      </w:pPr>
      <w:r w:rsidRPr="00D02A38">
        <w:rPr>
          <w:rFonts w:ascii="Times" w:eastAsiaTheme="minorEastAsia" w:hAnsi="Times" w:cs="Times"/>
          <w:b/>
          <w:bCs/>
          <w:color w:val="auto"/>
          <w:sz w:val="28"/>
          <w:szCs w:val="28"/>
          <w:highlight w:val="lightGray"/>
        </w:rPr>
        <w:t xml:space="preserve">Topic </w:t>
      </w:r>
      <w:r>
        <w:rPr>
          <w:rFonts w:ascii="Times" w:eastAsiaTheme="minorEastAsia" w:hAnsi="Times" w:cs="Times"/>
          <w:b/>
          <w:bCs/>
          <w:color w:val="auto"/>
          <w:sz w:val="28"/>
          <w:szCs w:val="28"/>
          <w:highlight w:val="lightGray"/>
        </w:rPr>
        <w:t>6</w:t>
      </w:r>
      <w:r w:rsidRPr="00D02A38">
        <w:rPr>
          <w:rFonts w:ascii="Times" w:eastAsiaTheme="minorEastAsia" w:hAnsi="Times" w:cs="Times"/>
          <w:b/>
          <w:bCs/>
          <w:color w:val="auto"/>
          <w:sz w:val="28"/>
          <w:szCs w:val="28"/>
          <w:highlight w:val="lightGray"/>
        </w:rPr>
        <w:t>:</w:t>
      </w:r>
    </w:p>
    <w:tbl>
      <w:tblPr>
        <w:tblStyle w:val="TableGrid"/>
        <w:tblW w:w="0" w:type="auto"/>
        <w:tblLook w:val="04A0" w:firstRow="1" w:lastRow="0" w:firstColumn="1" w:lastColumn="0" w:noHBand="0" w:noVBand="1"/>
      </w:tblPr>
      <w:tblGrid>
        <w:gridCol w:w="10160"/>
      </w:tblGrid>
      <w:tr w:rsidR="00EE2F99" w14:paraId="3A4761B7" w14:textId="77777777" w:rsidTr="00587593">
        <w:tc>
          <w:tcPr>
            <w:tcW w:w="10160" w:type="dxa"/>
          </w:tcPr>
          <w:p w14:paraId="3913207B" w14:textId="77777777" w:rsidR="00EE2F99" w:rsidRPr="00EE2F99" w:rsidRDefault="00EE2F99" w:rsidP="00EE2F99">
            <w:pPr>
              <w:spacing w:after="0"/>
              <w:contextualSpacing/>
              <w:rPr>
                <w:b/>
                <w:bCs/>
                <w:sz w:val="22"/>
                <w:szCs w:val="22"/>
                <w:lang w:eastAsia="zh-CN"/>
              </w:rPr>
            </w:pPr>
            <w:r w:rsidRPr="00EE2F99">
              <w:rPr>
                <w:b/>
                <w:bCs/>
                <w:sz w:val="22"/>
                <w:szCs w:val="22"/>
                <w:lang w:eastAsia="zh-CN"/>
              </w:rPr>
              <w:t xml:space="preserve">6Rx/8Rx UE enhancements with lower complexity utilizing two segments of 3/4 Rx antenna units up to 8-layer DL Tx based on legacy codebook and legacy codeword to layer </w:t>
            </w:r>
            <w:proofErr w:type="gramStart"/>
            <w:r w:rsidRPr="00EE2F99">
              <w:rPr>
                <w:b/>
                <w:bCs/>
                <w:sz w:val="22"/>
                <w:szCs w:val="22"/>
                <w:lang w:eastAsia="zh-CN"/>
              </w:rPr>
              <w:t>mapping</w:t>
            </w:r>
            <w:proofErr w:type="gramEnd"/>
          </w:p>
          <w:p w14:paraId="2DD1D438" w14:textId="77777777" w:rsidR="00EE2F99" w:rsidRPr="00EE2F99" w:rsidRDefault="00EE2F99" w:rsidP="00EE2F99">
            <w:pPr>
              <w:pStyle w:val="ListParagraph"/>
              <w:numPr>
                <w:ilvl w:val="0"/>
                <w:numId w:val="50"/>
              </w:numPr>
              <w:contextualSpacing/>
              <w:rPr>
                <w:rFonts w:ascii="Times New Roman" w:hAnsi="Times New Roman"/>
              </w:rPr>
            </w:pPr>
            <w:r w:rsidRPr="00EE2F99">
              <w:rPr>
                <w:rFonts w:ascii="Times New Roman" w:hAnsi="Times New Roman"/>
              </w:rPr>
              <w:t>Objective 1: SRS antenna port grouping, CSI and codeword association to the segments of receive antenna.</w:t>
            </w:r>
          </w:p>
          <w:p w14:paraId="17B9498D" w14:textId="6B1459CA" w:rsidR="00EE2F99" w:rsidRPr="00EE2F99" w:rsidRDefault="00EE2F99" w:rsidP="00EE2F99">
            <w:pPr>
              <w:contextualSpacing/>
              <w:rPr>
                <w:lang w:val="en-US"/>
              </w:rPr>
            </w:pPr>
          </w:p>
        </w:tc>
      </w:tr>
    </w:tbl>
    <w:p w14:paraId="58FB6454" w14:textId="2139DE57" w:rsidR="00F31BA6" w:rsidRDefault="00EE2F99" w:rsidP="00F31BA6">
      <w:pPr>
        <w:pStyle w:val="BodyText"/>
        <w:spacing w:after="0"/>
        <w:ind w:firstLine="288"/>
        <w:contextualSpacing/>
        <w:rPr>
          <w:rFonts w:eastAsiaTheme="minorEastAsia" w:cs="Times"/>
          <w:sz w:val="22"/>
          <w:szCs w:val="22"/>
        </w:rPr>
      </w:pPr>
      <w:r>
        <w:rPr>
          <w:rFonts w:eastAsiaTheme="minorEastAsia" w:cs="Times"/>
          <w:sz w:val="22"/>
          <w:szCs w:val="22"/>
        </w:rPr>
        <w:t>For Topic 6, our recommendation is to discard this topic, however we remain open to further discuss the objective. Our concern is multi-fold, as we briefly discuss them here. First, it is not clear to us whether there is a strong market deman</w:t>
      </w:r>
      <w:r w:rsidR="0000484D">
        <w:rPr>
          <w:rFonts w:eastAsiaTheme="minorEastAsia" w:cs="Times"/>
          <w:sz w:val="22"/>
          <w:szCs w:val="22"/>
        </w:rPr>
        <w:t>d</w:t>
      </w:r>
      <w:r>
        <w:rPr>
          <w:rFonts w:eastAsiaTheme="minorEastAsia" w:cs="Times"/>
          <w:sz w:val="22"/>
          <w:szCs w:val="22"/>
        </w:rPr>
        <w:t xml:space="preserve"> for such UE</w:t>
      </w:r>
      <w:r w:rsidR="0000484D">
        <w:rPr>
          <w:rFonts w:eastAsiaTheme="minorEastAsia" w:cs="Times"/>
          <w:sz w:val="22"/>
          <w:szCs w:val="22"/>
        </w:rPr>
        <w:t xml:space="preserve">. Second, if such demand is real and significant, then there may be ways to achieve cost reduction through implementation techniques and proprietary solutions, and a specifications support may not be needed. Third, since the exact type and application of such UE is not clear, it may not be possible to accurately define the scope of the </w:t>
      </w:r>
      <w:r w:rsidR="00FB351D">
        <w:rPr>
          <w:rFonts w:eastAsiaTheme="minorEastAsia" w:cs="Times"/>
          <w:sz w:val="22"/>
          <w:szCs w:val="22"/>
        </w:rPr>
        <w:t>objective and</w:t>
      </w:r>
      <w:r w:rsidR="0000484D">
        <w:rPr>
          <w:rFonts w:eastAsiaTheme="minorEastAsia" w:cs="Times"/>
          <w:sz w:val="22"/>
          <w:szCs w:val="22"/>
        </w:rPr>
        <w:t xml:space="preserve"> outline the required enhancements</w:t>
      </w:r>
      <w:r w:rsidR="00F31BA6">
        <w:rPr>
          <w:rFonts w:eastAsiaTheme="minorEastAsia" w:cs="Times"/>
          <w:sz w:val="22"/>
          <w:szCs w:val="22"/>
        </w:rPr>
        <w:t>.</w:t>
      </w:r>
    </w:p>
    <w:p w14:paraId="69104282" w14:textId="22CACBDB" w:rsidR="00FB0F23" w:rsidRPr="00EE2F99" w:rsidRDefault="0000484D" w:rsidP="00F31BA6">
      <w:pPr>
        <w:pStyle w:val="BodyText"/>
        <w:spacing w:after="0"/>
        <w:ind w:firstLine="288"/>
        <w:contextualSpacing/>
        <w:rPr>
          <w:rFonts w:cs="Calibri"/>
          <w:sz w:val="24"/>
          <w:lang w:val="en-GB" w:eastAsia="zh-CN"/>
        </w:rPr>
      </w:pPr>
      <w:r>
        <w:rPr>
          <w:rFonts w:eastAsiaTheme="minorEastAsia" w:cs="Times"/>
          <w:sz w:val="22"/>
          <w:szCs w:val="22"/>
        </w:rPr>
        <w:t xml:space="preserve"> </w:t>
      </w:r>
    </w:p>
    <w:p w14:paraId="2DA8E30C" w14:textId="011D2633" w:rsidR="00A50663" w:rsidRDefault="00C21BA9" w:rsidP="00E738B9">
      <w:pPr>
        <w:pStyle w:val="BodyText"/>
        <w:spacing w:after="0"/>
        <w:contextualSpacing/>
        <w:rPr>
          <w:rFonts w:eastAsiaTheme="minorEastAsia" w:cs="Times"/>
          <w:i/>
          <w:iCs/>
          <w:sz w:val="22"/>
          <w:szCs w:val="22"/>
          <w:lang w:eastAsia="zh-CN"/>
        </w:rPr>
      </w:pPr>
      <w:r w:rsidRPr="00177B5A">
        <w:rPr>
          <w:rFonts w:eastAsiaTheme="minorEastAsia" w:cs="Times"/>
          <w:b/>
          <w:bCs/>
          <w:i/>
          <w:iCs/>
          <w:sz w:val="22"/>
          <w:szCs w:val="22"/>
          <w:lang w:eastAsia="zh-CN"/>
        </w:rPr>
        <w:t xml:space="preserve">Observation </w:t>
      </w:r>
      <w:r>
        <w:rPr>
          <w:rFonts w:eastAsiaTheme="minorEastAsia" w:cs="Times"/>
          <w:b/>
          <w:bCs/>
          <w:i/>
          <w:iCs/>
          <w:sz w:val="22"/>
          <w:szCs w:val="22"/>
          <w:lang w:eastAsia="zh-CN"/>
        </w:rPr>
        <w:t>6</w:t>
      </w:r>
      <w:r w:rsidRPr="00177B5A">
        <w:rPr>
          <w:rFonts w:eastAsiaTheme="minorEastAsia" w:cs="Times"/>
          <w:i/>
          <w:iCs/>
          <w:sz w:val="22"/>
          <w:szCs w:val="22"/>
          <w:lang w:eastAsia="zh-CN"/>
        </w:rPr>
        <w:t>:</w:t>
      </w:r>
      <w:r w:rsidRPr="00177B5A">
        <w:rPr>
          <w:rFonts w:eastAsiaTheme="minorEastAsia" w:cs="Times"/>
          <w:sz w:val="22"/>
          <w:szCs w:val="22"/>
          <w:lang w:eastAsia="zh-CN"/>
        </w:rPr>
        <w:t xml:space="preserve"> </w:t>
      </w:r>
      <w:r w:rsidR="005319E4" w:rsidRPr="00CF0977">
        <w:rPr>
          <w:rFonts w:eastAsiaTheme="minorEastAsia" w:cs="Times"/>
          <w:i/>
          <w:iCs/>
          <w:sz w:val="22"/>
          <w:szCs w:val="22"/>
          <w:lang w:eastAsia="zh-CN"/>
        </w:rPr>
        <w:t>For the described objective, there is not a clear picture of market urgency, need to specifications support and the type of the targeted UE.</w:t>
      </w:r>
    </w:p>
    <w:p w14:paraId="6AECE5AE" w14:textId="77777777" w:rsidR="005319E4" w:rsidRDefault="005319E4" w:rsidP="00E738B9">
      <w:pPr>
        <w:pStyle w:val="BodyText"/>
        <w:spacing w:after="0"/>
        <w:contextualSpacing/>
        <w:rPr>
          <w:rFonts w:eastAsiaTheme="minorEastAsia" w:cs="Times"/>
          <w:i/>
          <w:iCs/>
          <w:sz w:val="22"/>
          <w:szCs w:val="22"/>
          <w:lang w:eastAsia="zh-CN"/>
        </w:rPr>
      </w:pPr>
    </w:p>
    <w:p w14:paraId="5E21C8B5" w14:textId="734D3DA2" w:rsidR="00C62782" w:rsidRDefault="00A50663" w:rsidP="00E738B9">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 xml:space="preserve">Proposal </w:t>
      </w:r>
      <w:r w:rsidR="00F31BA6">
        <w:rPr>
          <w:rFonts w:eastAsiaTheme="minorEastAsia" w:cs="Times"/>
          <w:b/>
          <w:bCs/>
          <w:i/>
          <w:iCs/>
          <w:sz w:val="22"/>
          <w:szCs w:val="22"/>
          <w:lang w:eastAsia="zh-CN"/>
        </w:rPr>
        <w:t>6</w:t>
      </w:r>
      <w:r w:rsidRPr="00177B5A">
        <w:rPr>
          <w:rFonts w:eastAsiaTheme="minorEastAsia" w:cs="Times"/>
          <w:i/>
          <w:iCs/>
          <w:sz w:val="22"/>
          <w:szCs w:val="22"/>
          <w:lang w:eastAsia="zh-CN"/>
        </w:rPr>
        <w:t>:</w:t>
      </w:r>
      <w:r w:rsidRPr="00177B5A">
        <w:rPr>
          <w:rFonts w:eastAsiaTheme="minorEastAsia" w:cs="Times"/>
          <w:sz w:val="22"/>
          <w:szCs w:val="22"/>
          <w:lang w:eastAsia="zh-CN"/>
        </w:rPr>
        <w:t xml:space="preserve"> </w:t>
      </w:r>
      <w:r w:rsidR="00FB351D">
        <w:rPr>
          <w:rFonts w:eastAsiaTheme="minorEastAsia" w:cs="Times"/>
          <w:i/>
          <w:iCs/>
          <w:sz w:val="22"/>
          <w:szCs w:val="22"/>
          <w:lang w:eastAsia="zh-CN"/>
        </w:rPr>
        <w:t>Given the limited TUs, and not having a clear picture of its urgency and the scope of the enhancements discard Topic 6.</w:t>
      </w:r>
    </w:p>
    <w:p w14:paraId="376ED00F" w14:textId="77777777" w:rsidR="00C21BA9" w:rsidRDefault="00C21BA9" w:rsidP="00E738B9">
      <w:pPr>
        <w:pStyle w:val="BodyText"/>
        <w:spacing w:after="0"/>
        <w:contextualSpacing/>
        <w:rPr>
          <w:rFonts w:eastAsiaTheme="minorEastAsia" w:cs="Times"/>
          <w:sz w:val="22"/>
          <w:szCs w:val="22"/>
          <w:lang w:eastAsia="zh-CN"/>
        </w:rPr>
      </w:pPr>
    </w:p>
    <w:p w14:paraId="3D469551" w14:textId="77777777" w:rsidR="0046383E" w:rsidRPr="00661223" w:rsidRDefault="0046383E" w:rsidP="00E738B9">
      <w:pPr>
        <w:pStyle w:val="BodyText"/>
        <w:spacing w:after="0"/>
        <w:contextualSpacing/>
        <w:rPr>
          <w:rFonts w:eastAsiaTheme="minorEastAsia" w:cs="Times"/>
          <w:lang w:val="en-GB" w:eastAsia="zh-CN"/>
        </w:rPr>
      </w:pPr>
    </w:p>
    <w:p w14:paraId="4EAB9447" w14:textId="634AFC61" w:rsidR="00C4142E" w:rsidRPr="00661223" w:rsidRDefault="00C4142E" w:rsidP="00E738B9">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3E38701F" w14:textId="0C840900" w:rsidR="0046383E" w:rsidRDefault="000F4AAC" w:rsidP="00E738B9">
      <w:pPr>
        <w:pStyle w:val="BodyText"/>
        <w:spacing w:after="0"/>
        <w:ind w:firstLine="288"/>
        <w:contextualSpacing/>
        <w:rPr>
          <w:rFonts w:cs="Times"/>
          <w:i/>
          <w:sz w:val="22"/>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BC1C5D">
        <w:rPr>
          <w:rFonts w:eastAsiaTheme="minorEastAsia" w:cs="Times"/>
          <w:sz w:val="22"/>
          <w:szCs w:val="22"/>
          <w:lang w:eastAsia="zh-CN"/>
        </w:rPr>
        <w:t>we shared and discussed our views on potential topics for Rel-19 MIMO. Based on presented discussions, following observations and proposals are made,</w:t>
      </w:r>
    </w:p>
    <w:p w14:paraId="4109B59C" w14:textId="77777777" w:rsidR="00BC1C5D" w:rsidRDefault="00BC1C5D" w:rsidP="00E738B9">
      <w:pPr>
        <w:spacing w:after="0"/>
        <w:contextualSpacing/>
        <w:jc w:val="both"/>
        <w:rPr>
          <w:rFonts w:ascii="Times" w:eastAsiaTheme="minorEastAsia" w:hAnsi="Times" w:cs="Times"/>
          <w:b/>
          <w:bCs/>
          <w:i/>
          <w:iCs/>
          <w:sz w:val="22"/>
          <w:szCs w:val="22"/>
          <w:lang w:eastAsia="zh-CN"/>
        </w:rPr>
      </w:pPr>
    </w:p>
    <w:p w14:paraId="61C34A9F" w14:textId="77777777" w:rsidR="003B3564" w:rsidRPr="00177B5A" w:rsidRDefault="003B3564" w:rsidP="003B3564">
      <w:pPr>
        <w:spacing w:after="0"/>
        <w:contextualSpacing/>
        <w:jc w:val="both"/>
        <w:rPr>
          <w:rFonts w:eastAsiaTheme="minorEastAsia" w:cs="Times"/>
          <w:sz w:val="22"/>
          <w:szCs w:val="22"/>
          <w:lang w:eastAsia="zh-CN"/>
        </w:rPr>
      </w:pPr>
      <w:r w:rsidRPr="00177B5A">
        <w:rPr>
          <w:rFonts w:ascii="Times" w:eastAsiaTheme="minorEastAsia" w:hAnsi="Times" w:cs="Times"/>
          <w:b/>
          <w:bCs/>
          <w:i/>
          <w:iCs/>
          <w:sz w:val="22"/>
          <w:szCs w:val="22"/>
          <w:lang w:eastAsia="zh-CN"/>
        </w:rPr>
        <w:t xml:space="preserve">Observation </w:t>
      </w:r>
      <w:r>
        <w:rPr>
          <w:rFonts w:ascii="Times" w:eastAsiaTheme="minorEastAsia" w:hAnsi="Times" w:cs="Times"/>
          <w:b/>
          <w:bCs/>
          <w:i/>
          <w:iCs/>
          <w:sz w:val="22"/>
          <w:szCs w:val="22"/>
          <w:lang w:eastAsia="zh-CN"/>
        </w:rPr>
        <w:t>1</w:t>
      </w:r>
      <w:r w:rsidRPr="00177B5A">
        <w:rPr>
          <w:rFonts w:ascii="Times" w:eastAsiaTheme="minorEastAsia" w:hAnsi="Times" w:cs="Times"/>
          <w:i/>
          <w:iCs/>
          <w:sz w:val="22"/>
          <w:szCs w:val="22"/>
          <w:lang w:eastAsia="zh-CN"/>
        </w:rPr>
        <w:t>:</w:t>
      </w:r>
      <w:r w:rsidRPr="00177B5A">
        <w:rPr>
          <w:rFonts w:ascii="Times" w:eastAsiaTheme="minorEastAsia" w:hAnsi="Times" w:cs="Times"/>
          <w:sz w:val="22"/>
          <w:szCs w:val="22"/>
          <w:lang w:eastAsia="zh-CN"/>
        </w:rPr>
        <w:t xml:space="preserve"> </w:t>
      </w:r>
      <w:r w:rsidRPr="00177B5A">
        <w:rPr>
          <w:rFonts w:ascii="Times" w:eastAsiaTheme="minorEastAsia" w:hAnsi="Times" w:cs="Times"/>
          <w:i/>
          <w:iCs/>
          <w:sz w:val="22"/>
          <w:szCs w:val="22"/>
          <w:lang w:eastAsia="zh-CN"/>
        </w:rPr>
        <w:t xml:space="preserve">By allowing a UE to initiate a beam switch and/or report procedure, a highly robust beam operation with a low latency and overhead can be achieved. </w:t>
      </w:r>
    </w:p>
    <w:p w14:paraId="1C12AAF4" w14:textId="0DFCD895" w:rsidR="003B3564" w:rsidRPr="002E7103" w:rsidRDefault="003B3564" w:rsidP="003B3564">
      <w:pPr>
        <w:spacing w:after="0"/>
        <w:contextualSpacing/>
        <w:jc w:val="both"/>
        <w:rPr>
          <w:rFonts w:ascii="Times" w:eastAsiaTheme="minorEastAsia" w:hAnsi="Times" w:cs="Times"/>
          <w:i/>
          <w:iCs/>
          <w:sz w:val="22"/>
          <w:szCs w:val="22"/>
          <w:lang w:eastAsia="zh-CN"/>
        </w:rPr>
      </w:pPr>
    </w:p>
    <w:p w14:paraId="53DB4C2B" w14:textId="77777777" w:rsidR="003B3564" w:rsidRPr="00177B5A" w:rsidRDefault="003B3564" w:rsidP="003B3564">
      <w:pPr>
        <w:spacing w:after="0"/>
        <w:contextualSpacing/>
        <w:jc w:val="both"/>
        <w:rPr>
          <w:rFonts w:eastAsiaTheme="minorEastAsia" w:cs="Times"/>
          <w:sz w:val="22"/>
          <w:szCs w:val="22"/>
          <w:lang w:eastAsia="zh-CN"/>
        </w:rPr>
      </w:pPr>
      <w:r w:rsidRPr="00177B5A">
        <w:rPr>
          <w:rFonts w:ascii="Times" w:eastAsiaTheme="minorEastAsia" w:hAnsi="Times" w:cs="Times"/>
          <w:b/>
          <w:bCs/>
          <w:i/>
          <w:iCs/>
          <w:sz w:val="22"/>
          <w:szCs w:val="22"/>
          <w:lang w:eastAsia="zh-CN"/>
        </w:rPr>
        <w:t xml:space="preserve">Observation </w:t>
      </w:r>
      <w:r>
        <w:rPr>
          <w:rFonts w:ascii="Times" w:eastAsiaTheme="minorEastAsia" w:hAnsi="Times" w:cs="Times"/>
          <w:b/>
          <w:bCs/>
          <w:i/>
          <w:iCs/>
          <w:sz w:val="22"/>
          <w:szCs w:val="22"/>
          <w:lang w:eastAsia="zh-CN"/>
        </w:rPr>
        <w:t>2</w:t>
      </w:r>
      <w:r w:rsidRPr="00177B5A">
        <w:rPr>
          <w:rFonts w:ascii="Times" w:eastAsiaTheme="minorEastAsia" w:hAnsi="Times" w:cs="Times"/>
          <w:i/>
          <w:iCs/>
          <w:sz w:val="22"/>
          <w:szCs w:val="22"/>
          <w:lang w:eastAsia="zh-CN"/>
        </w:rPr>
        <w:t>:</w:t>
      </w:r>
      <w:r w:rsidRPr="00177B5A">
        <w:rPr>
          <w:rFonts w:ascii="Times" w:eastAsiaTheme="minorEastAsia" w:hAnsi="Times" w:cs="Times"/>
          <w:sz w:val="22"/>
          <w:szCs w:val="22"/>
          <w:lang w:eastAsia="zh-CN"/>
        </w:rPr>
        <w:t xml:space="preserve"> </w:t>
      </w:r>
      <w:r w:rsidRPr="00A27759">
        <w:rPr>
          <w:rFonts w:ascii="Times" w:eastAsiaTheme="minorEastAsia" w:hAnsi="Times" w:cs="Times"/>
          <w:i/>
          <w:iCs/>
          <w:sz w:val="22"/>
          <w:szCs w:val="22"/>
          <w:lang w:eastAsia="zh-CN"/>
        </w:rPr>
        <w:t>Objectives 1 and 2 which are focused on codebook enhancements to address an obvious limitation in the current specifications.</w:t>
      </w:r>
      <w:r w:rsidRPr="00177B5A">
        <w:rPr>
          <w:rFonts w:ascii="Times" w:eastAsiaTheme="minorEastAsia" w:hAnsi="Times" w:cs="Times"/>
          <w:i/>
          <w:iCs/>
          <w:sz w:val="22"/>
          <w:szCs w:val="22"/>
          <w:lang w:eastAsia="zh-CN"/>
        </w:rPr>
        <w:t xml:space="preserve"> </w:t>
      </w:r>
    </w:p>
    <w:p w14:paraId="44813E04" w14:textId="77777777" w:rsidR="003B3564" w:rsidRDefault="003B3564" w:rsidP="003B3564">
      <w:pPr>
        <w:spacing w:after="0"/>
        <w:contextualSpacing/>
        <w:jc w:val="both"/>
        <w:rPr>
          <w:rFonts w:ascii="Times" w:eastAsiaTheme="minorEastAsia" w:hAnsi="Times" w:cs="Times"/>
          <w:b/>
          <w:bCs/>
          <w:i/>
          <w:iCs/>
          <w:sz w:val="22"/>
          <w:szCs w:val="22"/>
          <w:lang w:eastAsia="zh-CN"/>
        </w:rPr>
      </w:pPr>
    </w:p>
    <w:p w14:paraId="37A48FD3" w14:textId="77777777" w:rsidR="003B3564" w:rsidRDefault="003B3564" w:rsidP="003B3564">
      <w:pPr>
        <w:pStyle w:val="BodyText"/>
        <w:spacing w:after="0"/>
        <w:contextualSpacing/>
        <w:rPr>
          <w:rFonts w:eastAsiaTheme="minorEastAsia" w:cs="Times"/>
          <w:b/>
          <w:bCs/>
          <w:sz w:val="22"/>
          <w:szCs w:val="22"/>
          <w:u w:val="single"/>
          <w:lang w:eastAsia="zh-CN"/>
        </w:rPr>
      </w:pPr>
      <w:r w:rsidRPr="00010DC1">
        <w:rPr>
          <w:rFonts w:eastAsiaTheme="minorEastAsia" w:cs="Times"/>
          <w:b/>
          <w:bCs/>
          <w:i/>
          <w:iCs/>
          <w:sz w:val="22"/>
          <w:szCs w:val="22"/>
          <w:lang w:eastAsia="zh-CN"/>
        </w:rPr>
        <w:t>Observat</w:t>
      </w:r>
      <w:r w:rsidRPr="00010DC1">
        <w:rPr>
          <w:rFonts w:ascii="Times New Roman" w:eastAsiaTheme="minorEastAsia" w:hAnsi="Times New Roman"/>
          <w:b/>
          <w:bCs/>
          <w:i/>
          <w:iCs/>
          <w:sz w:val="22"/>
          <w:szCs w:val="22"/>
          <w:lang w:eastAsia="zh-CN"/>
        </w:rPr>
        <w:t xml:space="preserve">ion </w:t>
      </w:r>
      <w:r>
        <w:rPr>
          <w:rFonts w:ascii="Times New Roman" w:eastAsiaTheme="minorEastAsia" w:hAnsi="Times New Roman"/>
          <w:b/>
          <w:bCs/>
          <w:i/>
          <w:iCs/>
          <w:sz w:val="22"/>
          <w:szCs w:val="22"/>
        </w:rPr>
        <w:t>3</w:t>
      </w:r>
      <w:r w:rsidRPr="00010DC1">
        <w:rPr>
          <w:rFonts w:ascii="Times New Roman" w:eastAsiaTheme="minorEastAsia" w:hAnsi="Times New Roman"/>
          <w:i/>
          <w:iCs/>
          <w:sz w:val="22"/>
          <w:szCs w:val="22"/>
          <w:lang w:eastAsia="zh-CN"/>
        </w:rPr>
        <w:t>:</w:t>
      </w:r>
      <w:r w:rsidRPr="00010DC1">
        <w:rPr>
          <w:rFonts w:ascii="Times New Roman" w:eastAsiaTheme="minorEastAsia" w:hAnsi="Times New Roman"/>
          <w:sz w:val="22"/>
          <w:szCs w:val="22"/>
          <w:lang w:eastAsia="zh-CN"/>
        </w:rPr>
        <w:t xml:space="preserve"> </w:t>
      </w:r>
      <w:r>
        <w:rPr>
          <w:rFonts w:ascii="Times New Roman" w:eastAsiaTheme="minorEastAsia" w:hAnsi="Times New Roman"/>
          <w:i/>
          <w:iCs/>
          <w:sz w:val="22"/>
          <w:szCs w:val="22"/>
        </w:rPr>
        <w:t>I</w:t>
      </w:r>
      <w:r w:rsidRPr="00070B19">
        <w:rPr>
          <w:rFonts w:ascii="Times New Roman" w:eastAsiaTheme="minorEastAsia" w:hAnsi="Times New Roman"/>
          <w:i/>
          <w:iCs/>
          <w:sz w:val="22"/>
          <w:szCs w:val="22"/>
        </w:rPr>
        <w:t xml:space="preserve">n realistic scenarios, </w:t>
      </w:r>
      <w:r>
        <w:rPr>
          <w:rFonts w:ascii="Times New Roman" w:eastAsiaTheme="minorEastAsia" w:hAnsi="Times New Roman"/>
          <w:i/>
          <w:iCs/>
          <w:sz w:val="22"/>
          <w:szCs w:val="22"/>
        </w:rPr>
        <w:t xml:space="preserve">assumptions of perfect synchronization in frequency and time </w:t>
      </w:r>
      <w:r w:rsidRPr="00070B19">
        <w:rPr>
          <w:rFonts w:ascii="Times New Roman" w:eastAsiaTheme="minorEastAsia" w:hAnsi="Times New Roman"/>
          <w:i/>
          <w:iCs/>
          <w:sz w:val="22"/>
          <w:szCs w:val="22"/>
        </w:rPr>
        <w:t>do not hold true, and certain UE-based mechanisms are required to assist gNB to calibrate its transmission per UE or per group of UEs.</w:t>
      </w:r>
    </w:p>
    <w:p w14:paraId="37439D37" w14:textId="77777777" w:rsidR="003B3564" w:rsidRDefault="003B3564" w:rsidP="003B3564">
      <w:pPr>
        <w:pStyle w:val="BodyText"/>
        <w:spacing w:after="0"/>
        <w:contextualSpacing/>
        <w:rPr>
          <w:rFonts w:eastAsiaTheme="minorEastAsia" w:cs="Times"/>
          <w:b/>
          <w:bCs/>
          <w:i/>
          <w:iCs/>
          <w:sz w:val="22"/>
          <w:szCs w:val="22"/>
          <w:lang w:eastAsia="zh-CN"/>
        </w:rPr>
      </w:pPr>
    </w:p>
    <w:p w14:paraId="3F2E5550" w14:textId="06AD091F" w:rsidR="003B3564" w:rsidRDefault="003B3564" w:rsidP="003B3564">
      <w:pPr>
        <w:pStyle w:val="BodyText"/>
        <w:spacing w:after="0"/>
        <w:contextualSpacing/>
        <w:rPr>
          <w:rFonts w:ascii="Times New Roman" w:eastAsiaTheme="minorEastAsia" w:hAnsi="Times New Roman"/>
          <w:i/>
          <w:iCs/>
          <w:sz w:val="22"/>
          <w:szCs w:val="22"/>
          <w:lang w:eastAsia="zh-CN"/>
        </w:rPr>
      </w:pPr>
      <w:r w:rsidRPr="00010DC1">
        <w:rPr>
          <w:rFonts w:eastAsiaTheme="minorEastAsia" w:cs="Times"/>
          <w:b/>
          <w:bCs/>
          <w:i/>
          <w:iCs/>
          <w:sz w:val="22"/>
          <w:szCs w:val="22"/>
          <w:lang w:eastAsia="zh-CN"/>
        </w:rPr>
        <w:lastRenderedPageBreak/>
        <w:t>Observat</w:t>
      </w:r>
      <w:r w:rsidRPr="00010DC1">
        <w:rPr>
          <w:rFonts w:ascii="Times New Roman" w:eastAsiaTheme="minorEastAsia" w:hAnsi="Times New Roman"/>
          <w:b/>
          <w:bCs/>
          <w:i/>
          <w:iCs/>
          <w:sz w:val="22"/>
          <w:szCs w:val="22"/>
          <w:lang w:eastAsia="zh-CN"/>
        </w:rPr>
        <w:t xml:space="preserve">ion </w:t>
      </w:r>
      <w:r>
        <w:rPr>
          <w:rFonts w:ascii="Times New Roman" w:eastAsiaTheme="minorEastAsia" w:hAnsi="Times New Roman"/>
          <w:b/>
          <w:bCs/>
          <w:i/>
          <w:iCs/>
          <w:sz w:val="22"/>
          <w:szCs w:val="22"/>
        </w:rPr>
        <w:t>4</w:t>
      </w:r>
      <w:r w:rsidRPr="00010DC1">
        <w:rPr>
          <w:rFonts w:ascii="Times New Roman" w:eastAsiaTheme="minorEastAsia" w:hAnsi="Times New Roman"/>
          <w:i/>
          <w:iCs/>
          <w:sz w:val="22"/>
          <w:szCs w:val="22"/>
          <w:lang w:eastAsia="zh-CN"/>
        </w:rPr>
        <w:t>:</w:t>
      </w:r>
      <w:r w:rsidRPr="00010DC1">
        <w:rPr>
          <w:rFonts w:ascii="Times New Roman" w:eastAsiaTheme="minorEastAsia" w:hAnsi="Times New Roman"/>
          <w:sz w:val="22"/>
          <w:szCs w:val="22"/>
          <w:lang w:eastAsia="zh-CN"/>
        </w:rPr>
        <w:t xml:space="preserve"> </w:t>
      </w:r>
      <w:r w:rsidRPr="008905A4">
        <w:rPr>
          <w:rFonts w:ascii="Times New Roman" w:eastAsiaTheme="minorEastAsia" w:hAnsi="Times New Roman"/>
          <w:i/>
          <w:iCs/>
          <w:sz w:val="22"/>
          <w:szCs w:val="22"/>
          <w:lang w:eastAsia="zh-CN"/>
        </w:rPr>
        <w:t>Neither Objective</w:t>
      </w:r>
      <w:r>
        <w:rPr>
          <w:rFonts w:ascii="Times New Roman" w:eastAsiaTheme="minorEastAsia" w:hAnsi="Times New Roman"/>
          <w:i/>
          <w:iCs/>
          <w:sz w:val="22"/>
          <w:szCs w:val="22"/>
          <w:lang w:eastAsia="zh-CN"/>
        </w:rPr>
        <w:t>s</w:t>
      </w:r>
      <w:r w:rsidRPr="008905A4">
        <w:rPr>
          <w:rFonts w:ascii="Times New Roman" w:eastAsiaTheme="minorEastAsia" w:hAnsi="Times New Roman"/>
          <w:i/>
          <w:iCs/>
          <w:sz w:val="22"/>
          <w:szCs w:val="22"/>
          <w:lang w:eastAsia="zh-CN"/>
        </w:rPr>
        <w:t xml:space="preserve"> 1 or 2 </w:t>
      </w:r>
      <w:r>
        <w:rPr>
          <w:rFonts w:ascii="Times New Roman" w:eastAsiaTheme="minorEastAsia" w:hAnsi="Times New Roman"/>
          <w:i/>
          <w:iCs/>
          <w:sz w:val="22"/>
          <w:szCs w:val="22"/>
          <w:lang w:eastAsia="zh-CN"/>
        </w:rPr>
        <w:t>may have sufficient justification in terms of urgency and market support.</w:t>
      </w:r>
    </w:p>
    <w:p w14:paraId="1AD80640" w14:textId="77777777" w:rsidR="003B3564" w:rsidRDefault="003B3564" w:rsidP="003B3564">
      <w:pPr>
        <w:spacing w:after="0"/>
        <w:contextualSpacing/>
        <w:jc w:val="both"/>
        <w:rPr>
          <w:rFonts w:ascii="Times" w:eastAsiaTheme="minorEastAsia" w:hAnsi="Times" w:cs="Times"/>
          <w:b/>
          <w:bCs/>
          <w:i/>
          <w:iCs/>
          <w:sz w:val="22"/>
          <w:szCs w:val="22"/>
          <w:lang w:eastAsia="zh-CN"/>
        </w:rPr>
      </w:pPr>
    </w:p>
    <w:p w14:paraId="6F8BB8B9" w14:textId="74E546BF" w:rsidR="003B3564" w:rsidRPr="002E7103" w:rsidRDefault="003B3564" w:rsidP="003B3564">
      <w:pPr>
        <w:spacing w:after="0"/>
        <w:contextualSpacing/>
        <w:jc w:val="both"/>
        <w:rPr>
          <w:rFonts w:ascii="Times" w:eastAsiaTheme="minorEastAsia" w:hAnsi="Times" w:cs="Times"/>
          <w:i/>
          <w:iCs/>
          <w:sz w:val="22"/>
          <w:szCs w:val="22"/>
          <w:lang w:eastAsia="zh-CN"/>
        </w:rPr>
      </w:pPr>
      <w:r>
        <w:rPr>
          <w:rFonts w:ascii="Times" w:eastAsiaTheme="minorEastAsia" w:hAnsi="Times" w:cs="Times"/>
          <w:b/>
          <w:bCs/>
          <w:i/>
          <w:iCs/>
          <w:sz w:val="22"/>
          <w:szCs w:val="22"/>
          <w:lang w:eastAsia="zh-CN"/>
        </w:rPr>
        <w:t>Observation 5</w:t>
      </w:r>
      <w:r w:rsidRPr="00807E9E">
        <w:rPr>
          <w:rFonts w:ascii="Times" w:eastAsiaTheme="minorEastAsia" w:hAnsi="Times" w:cs="Times"/>
          <w:i/>
          <w:iCs/>
          <w:sz w:val="22"/>
          <w:szCs w:val="22"/>
          <w:lang w:eastAsia="zh-CN"/>
        </w:rPr>
        <w:t>:</w:t>
      </w:r>
      <w:r w:rsidRPr="00807E9E">
        <w:rPr>
          <w:rFonts w:ascii="Times" w:eastAsiaTheme="minorEastAsia" w:hAnsi="Times" w:cs="Times"/>
          <w:sz w:val="22"/>
          <w:szCs w:val="22"/>
          <w:lang w:eastAsia="zh-CN"/>
        </w:rPr>
        <w:t xml:space="preserve"> </w:t>
      </w:r>
      <w:r w:rsidRPr="005210D6">
        <w:rPr>
          <w:rFonts w:ascii="Times" w:eastAsiaTheme="minorEastAsia" w:hAnsi="Times" w:cs="Times"/>
          <w:i/>
          <w:iCs/>
          <w:sz w:val="22"/>
          <w:szCs w:val="22"/>
          <w:lang w:eastAsia="zh-CN"/>
        </w:rPr>
        <w:t xml:space="preserve">By considering </w:t>
      </w:r>
      <w:r>
        <w:rPr>
          <w:rFonts w:ascii="Times" w:eastAsiaTheme="minorEastAsia" w:hAnsi="Times" w:cs="Times"/>
          <w:i/>
          <w:iCs/>
          <w:sz w:val="22"/>
          <w:szCs w:val="22"/>
          <w:lang w:eastAsia="zh-CN"/>
        </w:rPr>
        <w:t xml:space="preserve">relatively </w:t>
      </w:r>
      <w:r w:rsidRPr="005210D6">
        <w:rPr>
          <w:rFonts w:ascii="Times" w:eastAsiaTheme="minorEastAsia" w:hAnsi="Times" w:cs="Times"/>
          <w:i/>
          <w:iCs/>
          <w:sz w:val="22"/>
          <w:szCs w:val="22"/>
          <w:lang w:eastAsia="zh-CN"/>
        </w:rPr>
        <w:t xml:space="preserve">small enhancements, both Objectives 2 and 3 can </w:t>
      </w:r>
      <w:r>
        <w:rPr>
          <w:rFonts w:ascii="Times" w:eastAsiaTheme="minorEastAsia" w:hAnsi="Times" w:cs="Times"/>
          <w:i/>
          <w:iCs/>
          <w:sz w:val="22"/>
          <w:szCs w:val="22"/>
          <w:lang w:eastAsia="zh-CN"/>
        </w:rPr>
        <w:t xml:space="preserve">meaningfully </w:t>
      </w:r>
      <w:r w:rsidRPr="005210D6">
        <w:rPr>
          <w:rFonts w:ascii="Times" w:eastAsiaTheme="minorEastAsia" w:hAnsi="Times" w:cs="Times"/>
          <w:i/>
          <w:iCs/>
          <w:sz w:val="22"/>
          <w:szCs w:val="22"/>
          <w:lang w:eastAsia="zh-CN"/>
        </w:rPr>
        <w:t>enhance reliability of UL m-TRP operation in an intra-cell deployment.</w:t>
      </w:r>
    </w:p>
    <w:p w14:paraId="4B370A05" w14:textId="77777777" w:rsidR="003B3564" w:rsidRDefault="003B3564" w:rsidP="003B3564">
      <w:pPr>
        <w:pStyle w:val="BodyText"/>
        <w:spacing w:after="0"/>
        <w:contextualSpacing/>
        <w:rPr>
          <w:rFonts w:eastAsiaTheme="minorEastAsia" w:cs="Times"/>
          <w:b/>
          <w:bCs/>
          <w:i/>
          <w:iCs/>
          <w:sz w:val="22"/>
          <w:szCs w:val="22"/>
          <w:lang w:eastAsia="zh-CN"/>
        </w:rPr>
      </w:pPr>
    </w:p>
    <w:p w14:paraId="7E4AF2A4" w14:textId="73E931A2" w:rsidR="00CF0977" w:rsidRPr="00CF0977" w:rsidRDefault="00CF0977" w:rsidP="00CF0977">
      <w:pPr>
        <w:pStyle w:val="BodyText"/>
        <w:spacing w:after="0"/>
        <w:contextualSpacing/>
        <w:rPr>
          <w:rFonts w:eastAsiaTheme="minorEastAsia" w:cs="Times"/>
          <w:i/>
          <w:iCs/>
          <w:sz w:val="22"/>
          <w:szCs w:val="22"/>
          <w:lang w:eastAsia="zh-CN"/>
        </w:rPr>
      </w:pPr>
      <w:r w:rsidRPr="00177B5A">
        <w:rPr>
          <w:rFonts w:eastAsiaTheme="minorEastAsia" w:cs="Times"/>
          <w:b/>
          <w:bCs/>
          <w:i/>
          <w:iCs/>
          <w:sz w:val="22"/>
          <w:szCs w:val="22"/>
          <w:lang w:eastAsia="zh-CN"/>
        </w:rPr>
        <w:t xml:space="preserve">Observation </w:t>
      </w:r>
      <w:r>
        <w:rPr>
          <w:rFonts w:eastAsiaTheme="minorEastAsia" w:cs="Times"/>
          <w:b/>
          <w:bCs/>
          <w:i/>
          <w:iCs/>
          <w:sz w:val="22"/>
          <w:szCs w:val="22"/>
          <w:lang w:eastAsia="zh-CN"/>
        </w:rPr>
        <w:t>6</w:t>
      </w:r>
      <w:r w:rsidRPr="00177B5A">
        <w:rPr>
          <w:rFonts w:eastAsiaTheme="minorEastAsia" w:cs="Times"/>
          <w:i/>
          <w:iCs/>
          <w:sz w:val="22"/>
          <w:szCs w:val="22"/>
          <w:lang w:eastAsia="zh-CN"/>
        </w:rPr>
        <w:t>:</w:t>
      </w:r>
      <w:r w:rsidRPr="00177B5A">
        <w:rPr>
          <w:rFonts w:eastAsiaTheme="minorEastAsia" w:cs="Times"/>
          <w:sz w:val="22"/>
          <w:szCs w:val="22"/>
          <w:lang w:eastAsia="zh-CN"/>
        </w:rPr>
        <w:t xml:space="preserve"> </w:t>
      </w:r>
      <w:r w:rsidRPr="00CF0977">
        <w:rPr>
          <w:rFonts w:eastAsiaTheme="minorEastAsia" w:cs="Times"/>
          <w:i/>
          <w:iCs/>
          <w:sz w:val="22"/>
          <w:szCs w:val="22"/>
          <w:lang w:eastAsia="zh-CN"/>
        </w:rPr>
        <w:t>For the described objective, there is not a clear picture of market urgency, need to specifications support and the type of the targeted UE.</w:t>
      </w:r>
    </w:p>
    <w:p w14:paraId="18490605" w14:textId="77777777" w:rsidR="003B3564" w:rsidRPr="00CF0977" w:rsidRDefault="003B3564" w:rsidP="003B3564">
      <w:pPr>
        <w:spacing w:after="0"/>
        <w:contextualSpacing/>
        <w:jc w:val="both"/>
        <w:rPr>
          <w:rFonts w:ascii="Times" w:eastAsiaTheme="minorEastAsia" w:hAnsi="Times" w:cs="Times"/>
          <w:b/>
          <w:bCs/>
          <w:i/>
          <w:iCs/>
          <w:sz w:val="22"/>
          <w:szCs w:val="22"/>
          <w:lang w:val="en-US" w:eastAsia="zh-CN"/>
        </w:rPr>
      </w:pPr>
    </w:p>
    <w:p w14:paraId="1335096B" w14:textId="73584343" w:rsidR="003B3564" w:rsidRDefault="003B3564" w:rsidP="003B3564">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1</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Topic 1 to enhance r</w:t>
      </w:r>
      <w:r w:rsidRPr="00EA4DB9">
        <w:rPr>
          <w:rFonts w:ascii="Times" w:eastAsiaTheme="minorEastAsia" w:hAnsi="Times" w:cs="Times"/>
          <w:i/>
          <w:iCs/>
          <w:sz w:val="22"/>
          <w:szCs w:val="22"/>
          <w:lang w:eastAsia="zh-CN"/>
        </w:rPr>
        <w:t>obust</w:t>
      </w:r>
      <w:r>
        <w:rPr>
          <w:rFonts w:ascii="Times" w:eastAsiaTheme="minorEastAsia" w:hAnsi="Times" w:cs="Times"/>
          <w:i/>
          <w:iCs/>
          <w:sz w:val="22"/>
          <w:szCs w:val="22"/>
          <w:lang w:eastAsia="zh-CN"/>
        </w:rPr>
        <w:t>ness</w:t>
      </w:r>
      <w:r w:rsidRPr="00EA4DB9">
        <w:rPr>
          <w:rFonts w:ascii="Times" w:eastAsiaTheme="minorEastAsia" w:hAnsi="Times" w:cs="Times"/>
          <w:i/>
          <w:iCs/>
          <w:sz w:val="22"/>
          <w:szCs w:val="22"/>
          <w:lang w:eastAsia="zh-CN"/>
        </w:rPr>
        <w:t xml:space="preserve"> and latency </w:t>
      </w:r>
      <w:r>
        <w:rPr>
          <w:rFonts w:ascii="Times" w:eastAsiaTheme="minorEastAsia" w:hAnsi="Times" w:cs="Times"/>
          <w:i/>
          <w:iCs/>
          <w:sz w:val="22"/>
          <w:szCs w:val="22"/>
          <w:lang w:eastAsia="zh-CN"/>
        </w:rPr>
        <w:t xml:space="preserve">of </w:t>
      </w:r>
      <w:r w:rsidRPr="00EA4DB9">
        <w:rPr>
          <w:rFonts w:ascii="Times" w:eastAsiaTheme="minorEastAsia" w:hAnsi="Times" w:cs="Times"/>
          <w:i/>
          <w:iCs/>
          <w:sz w:val="22"/>
          <w:szCs w:val="22"/>
          <w:lang w:eastAsia="zh-CN"/>
        </w:rPr>
        <w:t xml:space="preserve">beam operation </w:t>
      </w:r>
      <w:r>
        <w:rPr>
          <w:rFonts w:ascii="Times" w:eastAsiaTheme="minorEastAsia" w:hAnsi="Times" w:cs="Times"/>
          <w:i/>
          <w:iCs/>
          <w:sz w:val="22"/>
          <w:szCs w:val="22"/>
          <w:lang w:eastAsia="zh-CN"/>
        </w:rPr>
        <w:t xml:space="preserve">through event-driven beam management, where an event may be defined as a measurement condition at </w:t>
      </w:r>
      <w:r w:rsidR="00CF0977">
        <w:rPr>
          <w:rFonts w:ascii="Times" w:eastAsiaTheme="minorEastAsia" w:hAnsi="Times" w:cs="Times"/>
          <w:i/>
          <w:iCs/>
          <w:sz w:val="22"/>
          <w:szCs w:val="22"/>
          <w:lang w:eastAsia="zh-CN"/>
        </w:rPr>
        <w:t xml:space="preserve">the </w:t>
      </w:r>
      <w:r>
        <w:rPr>
          <w:rFonts w:ascii="Times" w:eastAsiaTheme="minorEastAsia" w:hAnsi="Times" w:cs="Times"/>
          <w:i/>
          <w:iCs/>
          <w:sz w:val="22"/>
          <w:szCs w:val="22"/>
          <w:lang w:eastAsia="zh-CN"/>
        </w:rPr>
        <w:t xml:space="preserve">UE or entering </w:t>
      </w:r>
      <w:r w:rsidRPr="00EB7E24">
        <w:rPr>
          <w:rFonts w:ascii="Times" w:eastAsiaTheme="minorEastAsia" w:hAnsi="Times" w:cs="Times"/>
          <w:i/>
          <w:iCs/>
          <w:sz w:val="22"/>
          <w:szCs w:val="22"/>
          <w:lang w:eastAsia="zh-CN"/>
        </w:rPr>
        <w:t>a new time</w:t>
      </w:r>
      <w:r w:rsidR="00CF0977">
        <w:rPr>
          <w:rFonts w:ascii="Times" w:eastAsiaTheme="minorEastAsia" w:hAnsi="Times" w:cs="Times"/>
          <w:i/>
          <w:iCs/>
          <w:sz w:val="22"/>
          <w:szCs w:val="22"/>
          <w:lang w:eastAsia="zh-CN"/>
        </w:rPr>
        <w:t>-</w:t>
      </w:r>
      <w:r w:rsidRPr="00EB7E24">
        <w:rPr>
          <w:rFonts w:ascii="Times" w:eastAsiaTheme="minorEastAsia" w:hAnsi="Times" w:cs="Times"/>
          <w:i/>
          <w:iCs/>
          <w:sz w:val="22"/>
          <w:szCs w:val="22"/>
          <w:lang w:eastAsia="zh-CN"/>
        </w:rPr>
        <w:t>reference or geo-location</w:t>
      </w:r>
      <w:r>
        <w:rPr>
          <w:rFonts w:ascii="Times" w:eastAsiaTheme="minorEastAsia" w:hAnsi="Times" w:cs="Times"/>
          <w:i/>
          <w:iCs/>
          <w:sz w:val="22"/>
          <w:szCs w:val="22"/>
          <w:lang w:eastAsia="zh-CN"/>
        </w:rPr>
        <w:t>.</w:t>
      </w:r>
    </w:p>
    <w:p w14:paraId="74B6F8E1" w14:textId="77777777" w:rsidR="003B3564" w:rsidRDefault="003B3564" w:rsidP="003B3564">
      <w:pPr>
        <w:pStyle w:val="Default"/>
        <w:contextualSpacing/>
        <w:rPr>
          <w:rFonts w:ascii="Times" w:eastAsiaTheme="minorEastAsia" w:hAnsi="Times" w:cs="Times"/>
          <w:color w:val="auto"/>
          <w:sz w:val="22"/>
          <w:szCs w:val="22"/>
        </w:rPr>
      </w:pPr>
    </w:p>
    <w:p w14:paraId="65FCDCA0" w14:textId="643BC0BD" w:rsidR="003B3564" w:rsidRDefault="003B3564" w:rsidP="003B3564">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2</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Topic 2 to enhance </w:t>
      </w:r>
      <w:r w:rsidRPr="00A27759">
        <w:rPr>
          <w:rFonts w:ascii="Times" w:eastAsiaTheme="minorEastAsia" w:hAnsi="Times" w:cs="Times"/>
          <w:i/>
          <w:iCs/>
          <w:sz w:val="22"/>
          <w:szCs w:val="22"/>
          <w:lang w:eastAsia="zh-CN"/>
        </w:rPr>
        <w:t xml:space="preserve">CSI framework to </w:t>
      </w:r>
      <w:r>
        <w:rPr>
          <w:rFonts w:ascii="Times" w:eastAsiaTheme="minorEastAsia" w:hAnsi="Times" w:cs="Times"/>
          <w:i/>
          <w:iCs/>
          <w:sz w:val="22"/>
          <w:szCs w:val="22"/>
          <w:lang w:eastAsia="zh-CN"/>
        </w:rPr>
        <w:t>include</w:t>
      </w:r>
      <w:r w:rsidRPr="00A27759">
        <w:rPr>
          <w:rFonts w:ascii="Times" w:eastAsiaTheme="minorEastAsia" w:hAnsi="Times" w:cs="Times"/>
          <w:i/>
          <w:iCs/>
          <w:sz w:val="22"/>
          <w:szCs w:val="22"/>
          <w:lang w:eastAsia="zh-CN"/>
        </w:rPr>
        <w:t xml:space="preserve"> &gt; 32 (64/128) CSI-RS ports</w:t>
      </w:r>
      <w:r>
        <w:rPr>
          <w:rFonts w:ascii="Times" w:eastAsiaTheme="minorEastAsia" w:hAnsi="Times" w:cs="Times"/>
          <w:i/>
          <w:iCs/>
          <w:sz w:val="22"/>
          <w:szCs w:val="22"/>
          <w:lang w:eastAsia="zh-CN"/>
        </w:rPr>
        <w:t xml:space="preserve"> and restrict the scope to only Objectives 1 and 2.</w:t>
      </w:r>
    </w:p>
    <w:p w14:paraId="39AB0148" w14:textId="77777777" w:rsidR="003B3564" w:rsidRDefault="003B3564" w:rsidP="003B3564">
      <w:pPr>
        <w:spacing w:after="0"/>
        <w:contextualSpacing/>
        <w:jc w:val="both"/>
        <w:rPr>
          <w:rFonts w:ascii="Times" w:eastAsiaTheme="minorEastAsia" w:hAnsi="Times" w:cs="Times"/>
          <w:sz w:val="22"/>
          <w:szCs w:val="22"/>
        </w:rPr>
      </w:pPr>
    </w:p>
    <w:p w14:paraId="705D05F0" w14:textId="4D98365C" w:rsidR="003B3564" w:rsidRDefault="003B3564" w:rsidP="003B3564">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3</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Topic 3 to enable a UE-based mechanism to assist </w:t>
      </w:r>
      <w:r w:rsidR="00CF0977">
        <w:rPr>
          <w:rFonts w:ascii="Times" w:eastAsiaTheme="minorEastAsia" w:hAnsi="Times" w:cs="Times"/>
          <w:i/>
          <w:iCs/>
          <w:sz w:val="22"/>
          <w:szCs w:val="22"/>
          <w:lang w:eastAsia="zh-CN"/>
        </w:rPr>
        <w:t>with</w:t>
      </w:r>
      <w:r>
        <w:rPr>
          <w:rFonts w:ascii="Times" w:eastAsiaTheme="minorEastAsia" w:hAnsi="Times" w:cs="Times"/>
          <w:i/>
          <w:iCs/>
          <w:sz w:val="22"/>
          <w:szCs w:val="22"/>
          <w:lang w:eastAsia="zh-CN"/>
        </w:rPr>
        <w:t xml:space="preserve"> a time/frequency-synchronized transmission in a CJT deployment.</w:t>
      </w:r>
    </w:p>
    <w:p w14:paraId="7EA2D608" w14:textId="77777777" w:rsidR="003B3564" w:rsidRDefault="003B3564" w:rsidP="003B3564">
      <w:pPr>
        <w:pStyle w:val="BodyText"/>
        <w:spacing w:after="0"/>
        <w:contextualSpacing/>
        <w:rPr>
          <w:rFonts w:ascii="Times New Roman" w:eastAsiaTheme="minorEastAsia" w:hAnsi="Times New Roman"/>
          <w:i/>
          <w:iCs/>
          <w:sz w:val="22"/>
          <w:szCs w:val="22"/>
          <w:lang w:eastAsia="zh-CN"/>
        </w:rPr>
      </w:pPr>
    </w:p>
    <w:p w14:paraId="47F9FE85" w14:textId="74D362F0" w:rsidR="003B3564" w:rsidRDefault="003B3564" w:rsidP="003B3564">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4</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Given the limited TUs, discard Topic </w:t>
      </w:r>
      <w:r w:rsidR="00DE7495">
        <w:rPr>
          <w:rFonts w:ascii="Times" w:eastAsiaTheme="minorEastAsia" w:hAnsi="Times" w:cs="Times"/>
          <w:i/>
          <w:iCs/>
          <w:sz w:val="22"/>
          <w:szCs w:val="22"/>
          <w:lang w:eastAsia="zh-CN"/>
        </w:rPr>
        <w:t>4</w:t>
      </w:r>
      <w:r>
        <w:rPr>
          <w:rFonts w:ascii="Times" w:eastAsiaTheme="minorEastAsia" w:hAnsi="Times" w:cs="Times"/>
          <w:i/>
          <w:iCs/>
          <w:sz w:val="22"/>
          <w:szCs w:val="22"/>
          <w:lang w:eastAsia="zh-CN"/>
        </w:rPr>
        <w:t xml:space="preserve"> or at most support only one objective; preferably Objective 1.</w:t>
      </w:r>
    </w:p>
    <w:p w14:paraId="2A48FB20" w14:textId="77777777" w:rsidR="003B3564" w:rsidRDefault="003B3564" w:rsidP="003B3564">
      <w:pPr>
        <w:spacing w:after="0"/>
        <w:contextualSpacing/>
        <w:jc w:val="both"/>
        <w:rPr>
          <w:rFonts w:ascii="Times" w:eastAsiaTheme="minorEastAsia" w:hAnsi="Times" w:cs="Times"/>
          <w:i/>
          <w:iCs/>
          <w:sz w:val="22"/>
          <w:szCs w:val="22"/>
          <w:lang w:eastAsia="zh-CN"/>
        </w:rPr>
      </w:pPr>
    </w:p>
    <w:p w14:paraId="4CD6CA93" w14:textId="77777777" w:rsidR="003B3564" w:rsidRPr="002E7103" w:rsidRDefault="003B3564" w:rsidP="003B3564">
      <w:pPr>
        <w:spacing w:after="0"/>
        <w:contextualSpacing/>
        <w:jc w:val="both"/>
        <w:rPr>
          <w:rFonts w:ascii="Times" w:eastAsiaTheme="minorEastAsia" w:hAnsi="Times" w:cs="Times"/>
          <w:i/>
          <w:iCs/>
          <w:sz w:val="22"/>
          <w:szCs w:val="22"/>
          <w:lang w:eastAsia="zh-CN"/>
        </w:rPr>
      </w:pPr>
      <w:r w:rsidRPr="00F155A2">
        <w:rPr>
          <w:rFonts w:ascii="Times" w:eastAsiaTheme="minorEastAsia" w:hAnsi="Times" w:cs="Times"/>
          <w:b/>
          <w:bCs/>
          <w:i/>
          <w:iCs/>
          <w:sz w:val="22"/>
          <w:szCs w:val="22"/>
          <w:lang w:eastAsia="zh-CN"/>
        </w:rPr>
        <w:t xml:space="preserve">Proposal </w:t>
      </w:r>
      <w:r>
        <w:rPr>
          <w:rFonts w:ascii="Times" w:eastAsiaTheme="minorEastAsia" w:hAnsi="Times" w:cs="Times"/>
          <w:b/>
          <w:bCs/>
          <w:i/>
          <w:iCs/>
          <w:sz w:val="22"/>
          <w:szCs w:val="22"/>
          <w:lang w:eastAsia="zh-CN"/>
        </w:rPr>
        <w:t>5</w:t>
      </w:r>
      <w:r w:rsidRPr="00F155A2">
        <w:rPr>
          <w:rFonts w:ascii="Times" w:eastAsiaTheme="minorEastAsia" w:hAnsi="Times" w:cs="Times"/>
          <w:b/>
          <w:bCs/>
          <w:i/>
          <w:iCs/>
          <w:sz w:val="22"/>
          <w:szCs w:val="22"/>
          <w:lang w:eastAsia="zh-CN"/>
        </w:rPr>
        <w:t>:</w:t>
      </w:r>
      <w:r>
        <w:rPr>
          <w:rFonts w:ascii="Times" w:eastAsiaTheme="minorEastAsia" w:hAnsi="Times" w:cs="Times"/>
          <w:i/>
          <w:iCs/>
          <w:sz w:val="22"/>
          <w:szCs w:val="22"/>
          <w:lang w:eastAsia="zh-CN"/>
        </w:rPr>
        <w:t xml:space="preserve"> Support both objectives under Topic 5 to </w:t>
      </w:r>
      <w:r w:rsidRPr="005210D6">
        <w:rPr>
          <w:rFonts w:ascii="Times" w:eastAsiaTheme="minorEastAsia" w:hAnsi="Times" w:cs="Times"/>
          <w:i/>
          <w:iCs/>
          <w:sz w:val="22"/>
          <w:szCs w:val="22"/>
          <w:lang w:eastAsia="zh-CN"/>
        </w:rPr>
        <w:t>enhance reliability of UL m-TRP operation in an intra-cell deployment.</w:t>
      </w:r>
    </w:p>
    <w:p w14:paraId="67263BF9" w14:textId="77777777" w:rsidR="003B3564" w:rsidRDefault="003B3564" w:rsidP="003B3564">
      <w:pPr>
        <w:spacing w:after="0"/>
        <w:contextualSpacing/>
        <w:jc w:val="both"/>
        <w:rPr>
          <w:rFonts w:ascii="Times" w:eastAsiaTheme="minorEastAsia" w:hAnsi="Times" w:cs="Times"/>
          <w:i/>
          <w:iCs/>
          <w:sz w:val="22"/>
          <w:szCs w:val="22"/>
          <w:lang w:eastAsia="zh-CN"/>
        </w:rPr>
      </w:pPr>
    </w:p>
    <w:p w14:paraId="6183FFAB" w14:textId="77777777" w:rsidR="003B3564" w:rsidRDefault="003B3564" w:rsidP="003B3564">
      <w:pPr>
        <w:pStyle w:val="BodyText"/>
        <w:spacing w:after="0"/>
        <w:contextualSpacing/>
        <w:rPr>
          <w:rFonts w:eastAsiaTheme="minorEastAsia" w:cs="Times"/>
          <w:i/>
          <w:iCs/>
          <w:sz w:val="22"/>
          <w:szCs w:val="22"/>
          <w:lang w:eastAsia="zh-CN"/>
        </w:rPr>
      </w:pPr>
      <w:r>
        <w:rPr>
          <w:rFonts w:eastAsiaTheme="minorEastAsia" w:cs="Times"/>
          <w:b/>
          <w:bCs/>
          <w:i/>
          <w:iCs/>
          <w:sz w:val="22"/>
          <w:szCs w:val="22"/>
          <w:lang w:eastAsia="zh-CN"/>
        </w:rPr>
        <w:t>Proposal 6</w:t>
      </w:r>
      <w:r w:rsidRPr="00177B5A">
        <w:rPr>
          <w:rFonts w:eastAsiaTheme="minorEastAsia" w:cs="Times"/>
          <w:i/>
          <w:iCs/>
          <w:sz w:val="22"/>
          <w:szCs w:val="22"/>
          <w:lang w:eastAsia="zh-CN"/>
        </w:rPr>
        <w:t>:</w:t>
      </w:r>
      <w:r w:rsidRPr="00177B5A">
        <w:rPr>
          <w:rFonts w:eastAsiaTheme="minorEastAsia" w:cs="Times"/>
          <w:sz w:val="22"/>
          <w:szCs w:val="22"/>
          <w:lang w:eastAsia="zh-CN"/>
        </w:rPr>
        <w:t xml:space="preserve"> </w:t>
      </w:r>
      <w:r>
        <w:rPr>
          <w:rFonts w:eastAsiaTheme="minorEastAsia" w:cs="Times"/>
          <w:i/>
          <w:iCs/>
          <w:sz w:val="22"/>
          <w:szCs w:val="22"/>
          <w:lang w:eastAsia="zh-CN"/>
        </w:rPr>
        <w:t>Given the limited TUs, and not having a clear picture of its urgency and the scope of the enhancements discard Topic 6.</w:t>
      </w:r>
    </w:p>
    <w:p w14:paraId="7E7B3719" w14:textId="77777777" w:rsidR="00BC1C5D" w:rsidRDefault="00BC1C5D" w:rsidP="00E738B9">
      <w:pPr>
        <w:spacing w:after="0"/>
        <w:contextualSpacing/>
        <w:jc w:val="both"/>
        <w:rPr>
          <w:rFonts w:ascii="Times" w:eastAsiaTheme="minorEastAsia" w:hAnsi="Times" w:cs="Times"/>
          <w:i/>
          <w:iCs/>
          <w:sz w:val="22"/>
          <w:szCs w:val="22"/>
          <w:lang w:eastAsia="zh-CN"/>
        </w:rPr>
      </w:pPr>
    </w:p>
    <w:p w14:paraId="3A70DC45" w14:textId="77777777" w:rsidR="000074AF" w:rsidRPr="006D7081" w:rsidRDefault="000074AF" w:rsidP="00E738B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E738B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7DFD0A7D" w14:textId="06683FC2" w:rsidR="003B3564" w:rsidRDefault="00B05CB6" w:rsidP="00E738B9">
      <w:pPr>
        <w:pStyle w:val="ListParagraph"/>
        <w:numPr>
          <w:ilvl w:val="0"/>
          <w:numId w:val="9"/>
        </w:numPr>
        <w:contextualSpacing/>
        <w:rPr>
          <w:rFonts w:ascii="Times" w:eastAsia="SimSun" w:hAnsi="Times" w:cs="Times"/>
        </w:rPr>
      </w:pPr>
      <w:r>
        <w:rPr>
          <w:rFonts w:ascii="Times" w:eastAsia="SimSun" w:hAnsi="Times" w:cs="Times"/>
        </w:rPr>
        <w:t xml:space="preserve">RP-232612, </w:t>
      </w:r>
      <w:r w:rsidR="003B3564" w:rsidRPr="003B3564">
        <w:rPr>
          <w:rFonts w:ascii="Times" w:eastAsia="SimSun" w:hAnsi="Times" w:cs="Times"/>
        </w:rPr>
        <w:t>Moderator's summary for REL-19 RAN1 topic MIMO Evolution</w:t>
      </w:r>
      <w:r>
        <w:rPr>
          <w:rFonts w:ascii="Times" w:eastAsia="SimSun" w:hAnsi="Times" w:cs="Times"/>
        </w:rPr>
        <w:t xml:space="preserve">, </w:t>
      </w:r>
      <w:r w:rsidRPr="00B05CB6">
        <w:rPr>
          <w:rFonts w:ascii="Times" w:eastAsia="SimSun" w:hAnsi="Times" w:cs="Times"/>
          <w:lang w:val="en-GB"/>
        </w:rPr>
        <w:t>RAN#101,</w:t>
      </w:r>
      <w:r>
        <w:rPr>
          <w:rFonts w:ascii="Times" w:eastAsia="SimSun" w:hAnsi="Times" w:cs="Times"/>
          <w:lang w:val="en-GB"/>
        </w:rPr>
        <w:t xml:space="preserve"> </w:t>
      </w:r>
      <w:r w:rsidRPr="00B05CB6">
        <w:rPr>
          <w:rFonts w:ascii="Times" w:eastAsia="SimSun" w:hAnsi="Times" w:cs="Times"/>
          <w:lang w:val="en-GB"/>
        </w:rPr>
        <w:t>September 2023</w:t>
      </w:r>
    </w:p>
    <w:p w14:paraId="3428210F" w14:textId="29E8308B" w:rsidR="00B05CB6" w:rsidRPr="00B05CB6" w:rsidRDefault="00B05CB6" w:rsidP="00795344">
      <w:pPr>
        <w:pStyle w:val="ListParagraph"/>
        <w:numPr>
          <w:ilvl w:val="0"/>
          <w:numId w:val="9"/>
        </w:numPr>
        <w:contextualSpacing/>
        <w:rPr>
          <w:rFonts w:ascii="Times" w:eastAsia="SimSun" w:hAnsi="Times" w:cs="Times"/>
        </w:rPr>
      </w:pPr>
      <w:r>
        <w:rPr>
          <w:rFonts w:ascii="Times" w:eastAsia="SimSun" w:hAnsi="Times" w:cs="Times"/>
        </w:rPr>
        <w:t xml:space="preserve">RP-231540, </w:t>
      </w:r>
      <w:r w:rsidRPr="00B05CB6">
        <w:rPr>
          <w:rFonts w:ascii="Times" w:eastAsia="SimSun" w:hAnsi="Times" w:cs="Times"/>
          <w:lang w:val="en-GB"/>
        </w:rPr>
        <w:t>RAN Chair’s Guidance for RAN Release 19,</w:t>
      </w:r>
      <w:r w:rsidRPr="00B05CB6">
        <w:t xml:space="preserve"> </w:t>
      </w:r>
      <w:r w:rsidRPr="00B05CB6">
        <w:rPr>
          <w:rFonts w:ascii="Times" w:eastAsia="SimSun" w:hAnsi="Times" w:cs="Times"/>
          <w:lang w:val="en-GB"/>
        </w:rPr>
        <w:t>RAN#101, September 2023</w:t>
      </w:r>
    </w:p>
    <w:p w14:paraId="74EB8474" w14:textId="77777777" w:rsidR="00AD2109" w:rsidRDefault="00AD2109" w:rsidP="00E738B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99C40" w14:textId="77777777" w:rsidR="0012048A" w:rsidRDefault="0012048A">
      <w:r>
        <w:separator/>
      </w:r>
    </w:p>
  </w:endnote>
  <w:endnote w:type="continuationSeparator" w:id="0">
    <w:p w14:paraId="23D2442E" w14:textId="77777777" w:rsidR="0012048A" w:rsidRDefault="0012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77EF0" w14:textId="77777777" w:rsidR="0012048A" w:rsidRDefault="0012048A">
      <w:r>
        <w:separator/>
      </w:r>
    </w:p>
  </w:footnote>
  <w:footnote w:type="continuationSeparator" w:id="0">
    <w:p w14:paraId="54CB814A" w14:textId="77777777" w:rsidR="0012048A" w:rsidRDefault="0012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5DB1B0"/>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858235"/>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37D3C3C"/>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BB848F8"/>
    <w:multiLevelType w:val="hybridMultilevel"/>
    <w:tmpl w:val="ABA44E56"/>
    <w:lvl w:ilvl="0" w:tplc="D1147ECA">
      <w:numFmt w:val="bullet"/>
      <w:lvlText w:val="-"/>
      <w:lvlJc w:val="left"/>
      <w:pPr>
        <w:ind w:left="648" w:hanging="360"/>
      </w:pPr>
      <w:rPr>
        <w:rFonts w:ascii="Times" w:eastAsiaTheme="minorEastAsia"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11" w15:restartNumberingAfterBreak="0">
    <w:nsid w:val="0E51D5F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103CB4"/>
    <w:multiLevelType w:val="hybridMultilevel"/>
    <w:tmpl w:val="246E014E"/>
    <w:lvl w:ilvl="0" w:tplc="47B2CA30">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1979C6"/>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F2758"/>
    <w:multiLevelType w:val="hybridMultilevel"/>
    <w:tmpl w:val="99782980"/>
    <w:lvl w:ilvl="0" w:tplc="D82EDA34">
      <w:start w:val="1"/>
      <w:numFmt w:val="bullet"/>
      <w:lvlText w:val="-"/>
      <w:lvlJc w:val="left"/>
      <w:pPr>
        <w:ind w:left="648" w:hanging="360"/>
      </w:pPr>
      <w:rPr>
        <w:rFonts w:ascii="Times" w:eastAsiaTheme="minorEastAsia"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56B2410C"/>
    <w:multiLevelType w:val="hybridMultilevel"/>
    <w:tmpl w:val="5184A1E0"/>
    <w:lvl w:ilvl="0" w:tplc="EF5ACDD0">
      <w:numFmt w:val="bullet"/>
      <w:lvlText w:val="-"/>
      <w:lvlJc w:val="left"/>
      <w:rPr>
        <w:rFonts w:ascii="Calibri" w:eastAsia="Calibri" w:hAnsi="Calibri" w:cs="Calibri" w:hint="default"/>
        <w:color w:val="5B9BD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B770EAC"/>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05E2344"/>
    <w:multiLevelType w:val="hybridMultilevel"/>
    <w:tmpl w:val="C9847484"/>
    <w:lvl w:ilvl="0" w:tplc="09044FF2">
      <w:start w:val="1"/>
      <w:numFmt w:val="bullet"/>
      <w:lvlText w:val=""/>
      <w:lvlJc w:val="left"/>
      <w:pPr>
        <w:ind w:left="720" w:hanging="360"/>
      </w:pPr>
      <w:rPr>
        <w:rFonts w:ascii="Symbol" w:hAnsi="Symbol" w:hint="default"/>
        <w:color w:val="0070C0"/>
      </w:rPr>
    </w:lvl>
    <w:lvl w:ilvl="1" w:tplc="CE6A4B4A">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8B408C66">
      <w:start w:val="2"/>
      <w:numFmt w:val="bullet"/>
      <w:lvlText w:val="-"/>
      <w:lvlJc w:val="left"/>
      <w:pPr>
        <w:ind w:left="5760" w:hanging="360"/>
      </w:pPr>
      <w:rPr>
        <w:rFonts w:ascii="Calibri" w:eastAsia="MS Mincho" w:hAnsi="Calibri" w:cs="Calibri"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D52C1D"/>
    <w:multiLevelType w:val="hybridMultilevel"/>
    <w:tmpl w:val="FC20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2"/>
  </w:num>
  <w:num w:numId="2" w16cid:durableId="21634611">
    <w:abstractNumId w:val="50"/>
  </w:num>
  <w:num w:numId="3" w16cid:durableId="11822070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7"/>
  </w:num>
  <w:num w:numId="5" w16cid:durableId="1018626660">
    <w:abstractNumId w:val="5"/>
  </w:num>
  <w:num w:numId="6" w16cid:durableId="1027414339">
    <w:abstractNumId w:val="40"/>
  </w:num>
  <w:num w:numId="7" w16cid:durableId="1979063714">
    <w:abstractNumId w:val="27"/>
    <w:lvlOverride w:ilvl="0">
      <w:startOverride w:val="1"/>
    </w:lvlOverride>
  </w:num>
  <w:num w:numId="8" w16cid:durableId="346952371">
    <w:abstractNumId w:val="47"/>
  </w:num>
  <w:num w:numId="9" w16cid:durableId="1492136711">
    <w:abstractNumId w:val="21"/>
  </w:num>
  <w:num w:numId="10" w16cid:durableId="695691837">
    <w:abstractNumId w:val="44"/>
  </w:num>
  <w:num w:numId="11" w16cid:durableId="1858036784">
    <w:abstractNumId w:val="28"/>
  </w:num>
  <w:num w:numId="12" w16cid:durableId="1659725005">
    <w:abstractNumId w:val="8"/>
  </w:num>
  <w:num w:numId="13" w16cid:durableId="1255473516">
    <w:abstractNumId w:val="42"/>
  </w:num>
  <w:num w:numId="14" w16cid:durableId="1743215290">
    <w:abstractNumId w:val="31"/>
  </w:num>
  <w:num w:numId="15" w16cid:durableId="499926417">
    <w:abstractNumId w:val="35"/>
  </w:num>
  <w:num w:numId="16" w16cid:durableId="1673794885">
    <w:abstractNumId w:val="18"/>
  </w:num>
  <w:num w:numId="17" w16cid:durableId="961153878">
    <w:abstractNumId w:val="15"/>
  </w:num>
  <w:num w:numId="18" w16cid:durableId="414136016">
    <w:abstractNumId w:val="10"/>
  </w:num>
  <w:num w:numId="19" w16cid:durableId="565336389">
    <w:abstractNumId w:val="41"/>
  </w:num>
  <w:num w:numId="20" w16cid:durableId="2131895961">
    <w:abstractNumId w:val="30"/>
  </w:num>
  <w:num w:numId="21" w16cid:durableId="46759487">
    <w:abstractNumId w:val="25"/>
  </w:num>
  <w:num w:numId="22" w16cid:durableId="917519670">
    <w:abstractNumId w:val="14"/>
  </w:num>
  <w:num w:numId="23" w16cid:durableId="2097315615">
    <w:abstractNumId w:val="38"/>
  </w:num>
  <w:num w:numId="24" w16cid:durableId="371812887">
    <w:abstractNumId w:val="43"/>
  </w:num>
  <w:num w:numId="25" w16cid:durableId="143086016">
    <w:abstractNumId w:val="4"/>
  </w:num>
  <w:num w:numId="26" w16cid:durableId="1114860039">
    <w:abstractNumId w:val="6"/>
  </w:num>
  <w:num w:numId="27" w16cid:durableId="1861771361">
    <w:abstractNumId w:val="12"/>
  </w:num>
  <w:num w:numId="28" w16cid:durableId="1772581309">
    <w:abstractNumId w:val="39"/>
  </w:num>
  <w:num w:numId="29" w16cid:durableId="2040160127">
    <w:abstractNumId w:val="34"/>
  </w:num>
  <w:num w:numId="30" w16cid:durableId="1987082050">
    <w:abstractNumId w:val="33"/>
  </w:num>
  <w:num w:numId="31" w16cid:durableId="1778450562">
    <w:abstractNumId w:val="16"/>
  </w:num>
  <w:num w:numId="32" w16cid:durableId="817767650">
    <w:abstractNumId w:val="49"/>
  </w:num>
  <w:num w:numId="33" w16cid:durableId="956522961">
    <w:abstractNumId w:val="19"/>
  </w:num>
  <w:num w:numId="34" w16cid:durableId="757363850">
    <w:abstractNumId w:val="23"/>
  </w:num>
  <w:num w:numId="35" w16cid:durableId="756173372">
    <w:abstractNumId w:val="26"/>
  </w:num>
  <w:num w:numId="36" w16cid:durableId="866799504">
    <w:abstractNumId w:val="20"/>
  </w:num>
  <w:num w:numId="37" w16cid:durableId="344208930">
    <w:abstractNumId w:val="13"/>
  </w:num>
  <w:num w:numId="38" w16cid:durableId="24790757">
    <w:abstractNumId w:val="7"/>
  </w:num>
  <w:num w:numId="39" w16cid:durableId="3671558">
    <w:abstractNumId w:val="1"/>
  </w:num>
  <w:num w:numId="40" w16cid:durableId="945231342">
    <w:abstractNumId w:val="45"/>
  </w:num>
  <w:num w:numId="41" w16cid:durableId="1624313697">
    <w:abstractNumId w:val="2"/>
  </w:num>
  <w:num w:numId="42" w16cid:durableId="247888703">
    <w:abstractNumId w:val="32"/>
  </w:num>
  <w:num w:numId="43" w16cid:durableId="841818297">
    <w:abstractNumId w:val="0"/>
  </w:num>
  <w:num w:numId="44" w16cid:durableId="417100540">
    <w:abstractNumId w:val="37"/>
  </w:num>
  <w:num w:numId="45" w16cid:durableId="649287780">
    <w:abstractNumId w:val="11"/>
  </w:num>
  <w:num w:numId="46" w16cid:durableId="1650590725">
    <w:abstractNumId w:val="36"/>
  </w:num>
  <w:num w:numId="47" w16cid:durableId="337318889">
    <w:abstractNumId w:val="24"/>
  </w:num>
  <w:num w:numId="48" w16cid:durableId="1320229978">
    <w:abstractNumId w:val="9"/>
  </w:num>
  <w:num w:numId="49" w16cid:durableId="1477599958">
    <w:abstractNumId w:val="46"/>
  </w:num>
  <w:num w:numId="50" w16cid:durableId="1701390875">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4D"/>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DC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85F"/>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B19"/>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D29"/>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00A"/>
    <w:rsid w:val="000A310F"/>
    <w:rsid w:val="000A336F"/>
    <w:rsid w:val="000A34D8"/>
    <w:rsid w:val="000A3561"/>
    <w:rsid w:val="000A3A3A"/>
    <w:rsid w:val="000A3ACB"/>
    <w:rsid w:val="000A4492"/>
    <w:rsid w:val="000A47AC"/>
    <w:rsid w:val="000A49DE"/>
    <w:rsid w:val="000A4ACA"/>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762"/>
    <w:rsid w:val="000D4ABD"/>
    <w:rsid w:val="000D4DE6"/>
    <w:rsid w:val="000D4DFF"/>
    <w:rsid w:val="000D5428"/>
    <w:rsid w:val="000D55EA"/>
    <w:rsid w:val="000D5711"/>
    <w:rsid w:val="000D59D6"/>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AA0"/>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48A"/>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445"/>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B0E"/>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503"/>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722"/>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0AC"/>
    <w:rsid w:val="001F22A9"/>
    <w:rsid w:val="001F2536"/>
    <w:rsid w:val="001F26BB"/>
    <w:rsid w:val="001F26E9"/>
    <w:rsid w:val="001F2AC8"/>
    <w:rsid w:val="001F2DB3"/>
    <w:rsid w:val="001F2E08"/>
    <w:rsid w:val="001F330A"/>
    <w:rsid w:val="001F37ED"/>
    <w:rsid w:val="001F39AB"/>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538"/>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745"/>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E0D"/>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B3C"/>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644"/>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6D5D"/>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87D63"/>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50A"/>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D24"/>
    <w:rsid w:val="002F1099"/>
    <w:rsid w:val="002F1246"/>
    <w:rsid w:val="002F1B45"/>
    <w:rsid w:val="002F2A63"/>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54C"/>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1D3A"/>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4E2"/>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ABD"/>
    <w:rsid w:val="00346821"/>
    <w:rsid w:val="00346A8E"/>
    <w:rsid w:val="00346EA4"/>
    <w:rsid w:val="003471DC"/>
    <w:rsid w:val="0034745C"/>
    <w:rsid w:val="00347655"/>
    <w:rsid w:val="00347A3F"/>
    <w:rsid w:val="00347F2E"/>
    <w:rsid w:val="00347F79"/>
    <w:rsid w:val="0035025F"/>
    <w:rsid w:val="003503F4"/>
    <w:rsid w:val="0035041A"/>
    <w:rsid w:val="003505AD"/>
    <w:rsid w:val="003505C7"/>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C74"/>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2D8"/>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564"/>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E88"/>
    <w:rsid w:val="003D4FCA"/>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6C4"/>
    <w:rsid w:val="00414A45"/>
    <w:rsid w:val="00414A69"/>
    <w:rsid w:val="00414E4B"/>
    <w:rsid w:val="004151E9"/>
    <w:rsid w:val="004153B8"/>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A2E"/>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83E"/>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9E9"/>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97B8D"/>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0"/>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C9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3AC"/>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0D6"/>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9E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4C92"/>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266"/>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2BE4"/>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4B32"/>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5D69"/>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522"/>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4F77"/>
    <w:rsid w:val="0061524B"/>
    <w:rsid w:val="0061565F"/>
    <w:rsid w:val="006157CF"/>
    <w:rsid w:val="00615BDB"/>
    <w:rsid w:val="00615D32"/>
    <w:rsid w:val="006162DC"/>
    <w:rsid w:val="00616449"/>
    <w:rsid w:val="0061681C"/>
    <w:rsid w:val="00616885"/>
    <w:rsid w:val="00616981"/>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2107"/>
    <w:rsid w:val="00632393"/>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EC0"/>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5B"/>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8D7"/>
    <w:rsid w:val="00665CCE"/>
    <w:rsid w:val="00665F53"/>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435"/>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898"/>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87804"/>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2E48"/>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111"/>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5B7D"/>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6F1"/>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97"/>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07DE8"/>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4A"/>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B5"/>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37F"/>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405"/>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0FB9"/>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0FB"/>
    <w:rsid w:val="007D11B6"/>
    <w:rsid w:val="007D149C"/>
    <w:rsid w:val="007D1558"/>
    <w:rsid w:val="007D1B7C"/>
    <w:rsid w:val="007D214A"/>
    <w:rsid w:val="007D2306"/>
    <w:rsid w:val="007D357E"/>
    <w:rsid w:val="007D3889"/>
    <w:rsid w:val="007D39A2"/>
    <w:rsid w:val="007D39D7"/>
    <w:rsid w:val="007D3F34"/>
    <w:rsid w:val="007D4138"/>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5481"/>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5A4"/>
    <w:rsid w:val="008907B2"/>
    <w:rsid w:val="008908CA"/>
    <w:rsid w:val="00890B03"/>
    <w:rsid w:val="00890BCD"/>
    <w:rsid w:val="00890F04"/>
    <w:rsid w:val="00890F2B"/>
    <w:rsid w:val="00891126"/>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987"/>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E7DE7"/>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361"/>
    <w:rsid w:val="008F76FF"/>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17"/>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27F6A"/>
    <w:rsid w:val="009300EE"/>
    <w:rsid w:val="00930305"/>
    <w:rsid w:val="0093063D"/>
    <w:rsid w:val="00930BEA"/>
    <w:rsid w:val="0093135E"/>
    <w:rsid w:val="0093195D"/>
    <w:rsid w:val="00931C1F"/>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87"/>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14"/>
    <w:rsid w:val="009F4834"/>
    <w:rsid w:val="009F4BAA"/>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299"/>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759"/>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74D"/>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663"/>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5AA"/>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106"/>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29A"/>
    <w:rsid w:val="00AB7428"/>
    <w:rsid w:val="00AB74CC"/>
    <w:rsid w:val="00AB76D5"/>
    <w:rsid w:val="00AB7787"/>
    <w:rsid w:val="00AB78AC"/>
    <w:rsid w:val="00AC06BF"/>
    <w:rsid w:val="00AC0825"/>
    <w:rsid w:val="00AC1191"/>
    <w:rsid w:val="00AC1281"/>
    <w:rsid w:val="00AC1500"/>
    <w:rsid w:val="00AC157D"/>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443"/>
    <w:rsid w:val="00AC7949"/>
    <w:rsid w:val="00AC7F6B"/>
    <w:rsid w:val="00AD07A8"/>
    <w:rsid w:val="00AD12BD"/>
    <w:rsid w:val="00AD163D"/>
    <w:rsid w:val="00AD1AEF"/>
    <w:rsid w:val="00AD1DFE"/>
    <w:rsid w:val="00AD1F06"/>
    <w:rsid w:val="00AD20A8"/>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58A"/>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CB6"/>
    <w:rsid w:val="00B06102"/>
    <w:rsid w:val="00B06735"/>
    <w:rsid w:val="00B06AF4"/>
    <w:rsid w:val="00B06C77"/>
    <w:rsid w:val="00B073DA"/>
    <w:rsid w:val="00B075EC"/>
    <w:rsid w:val="00B077B1"/>
    <w:rsid w:val="00B07CBE"/>
    <w:rsid w:val="00B07F35"/>
    <w:rsid w:val="00B104A6"/>
    <w:rsid w:val="00B10694"/>
    <w:rsid w:val="00B1093D"/>
    <w:rsid w:val="00B10BD1"/>
    <w:rsid w:val="00B10C1A"/>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0FA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63"/>
    <w:rsid w:val="00B42B9A"/>
    <w:rsid w:val="00B430D3"/>
    <w:rsid w:val="00B432D4"/>
    <w:rsid w:val="00B43787"/>
    <w:rsid w:val="00B437BD"/>
    <w:rsid w:val="00B4383C"/>
    <w:rsid w:val="00B43985"/>
    <w:rsid w:val="00B439FA"/>
    <w:rsid w:val="00B43B0B"/>
    <w:rsid w:val="00B43D4D"/>
    <w:rsid w:val="00B440CF"/>
    <w:rsid w:val="00B443C5"/>
    <w:rsid w:val="00B4485B"/>
    <w:rsid w:val="00B44DA2"/>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72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C9"/>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02D"/>
    <w:rsid w:val="00BB71EC"/>
    <w:rsid w:val="00BB723D"/>
    <w:rsid w:val="00BB724B"/>
    <w:rsid w:val="00BB7634"/>
    <w:rsid w:val="00BC007B"/>
    <w:rsid w:val="00BC0854"/>
    <w:rsid w:val="00BC16BF"/>
    <w:rsid w:val="00BC17EF"/>
    <w:rsid w:val="00BC1A03"/>
    <w:rsid w:val="00BC1A99"/>
    <w:rsid w:val="00BC1C5D"/>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4E1"/>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B8A"/>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1F1D"/>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BA9"/>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2A6"/>
    <w:rsid w:val="00C44401"/>
    <w:rsid w:val="00C4451B"/>
    <w:rsid w:val="00C4464F"/>
    <w:rsid w:val="00C447FB"/>
    <w:rsid w:val="00C449E3"/>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782"/>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67A0B"/>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4DB5"/>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A29"/>
    <w:rsid w:val="00C91CFB"/>
    <w:rsid w:val="00C91FAC"/>
    <w:rsid w:val="00C921D1"/>
    <w:rsid w:val="00C9220C"/>
    <w:rsid w:val="00C92215"/>
    <w:rsid w:val="00C922C5"/>
    <w:rsid w:val="00C92352"/>
    <w:rsid w:val="00C92376"/>
    <w:rsid w:val="00C927D6"/>
    <w:rsid w:val="00C92B11"/>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12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3BF6"/>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59"/>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977"/>
    <w:rsid w:val="00CF0A5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A38"/>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EC6"/>
    <w:rsid w:val="00D46F2D"/>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3C4A"/>
    <w:rsid w:val="00D84121"/>
    <w:rsid w:val="00D84268"/>
    <w:rsid w:val="00D846C5"/>
    <w:rsid w:val="00D8489E"/>
    <w:rsid w:val="00D84D27"/>
    <w:rsid w:val="00D8508D"/>
    <w:rsid w:val="00D8515A"/>
    <w:rsid w:val="00D8586C"/>
    <w:rsid w:val="00D858EE"/>
    <w:rsid w:val="00D85CD2"/>
    <w:rsid w:val="00D860EA"/>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B28"/>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CE5"/>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C1A"/>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31B"/>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495"/>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3AB8"/>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745"/>
    <w:rsid w:val="00E0286E"/>
    <w:rsid w:val="00E028E6"/>
    <w:rsid w:val="00E02C20"/>
    <w:rsid w:val="00E02CD9"/>
    <w:rsid w:val="00E030D9"/>
    <w:rsid w:val="00E03188"/>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6D"/>
    <w:rsid w:val="00E64286"/>
    <w:rsid w:val="00E64433"/>
    <w:rsid w:val="00E64763"/>
    <w:rsid w:val="00E64D62"/>
    <w:rsid w:val="00E654D4"/>
    <w:rsid w:val="00E65E6B"/>
    <w:rsid w:val="00E6640D"/>
    <w:rsid w:val="00E6682F"/>
    <w:rsid w:val="00E66A1B"/>
    <w:rsid w:val="00E673DC"/>
    <w:rsid w:val="00E67417"/>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8B9"/>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63"/>
    <w:rsid w:val="00EA21F0"/>
    <w:rsid w:val="00EA2271"/>
    <w:rsid w:val="00EA2730"/>
    <w:rsid w:val="00EA2A6E"/>
    <w:rsid w:val="00EA3A7E"/>
    <w:rsid w:val="00EA3D67"/>
    <w:rsid w:val="00EA3DB9"/>
    <w:rsid w:val="00EA4581"/>
    <w:rsid w:val="00EA475F"/>
    <w:rsid w:val="00EA4877"/>
    <w:rsid w:val="00EA4A7A"/>
    <w:rsid w:val="00EA4AC2"/>
    <w:rsid w:val="00EA4DB9"/>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534C"/>
    <w:rsid w:val="00EB53A5"/>
    <w:rsid w:val="00EB55D2"/>
    <w:rsid w:val="00EB57E7"/>
    <w:rsid w:val="00EB593E"/>
    <w:rsid w:val="00EB5BE9"/>
    <w:rsid w:val="00EB5CC3"/>
    <w:rsid w:val="00EB6010"/>
    <w:rsid w:val="00EB6440"/>
    <w:rsid w:val="00EB6698"/>
    <w:rsid w:val="00EB6763"/>
    <w:rsid w:val="00EB6C27"/>
    <w:rsid w:val="00EB6C53"/>
    <w:rsid w:val="00EB7502"/>
    <w:rsid w:val="00EB7832"/>
    <w:rsid w:val="00EB7B45"/>
    <w:rsid w:val="00EB7C50"/>
    <w:rsid w:val="00EB7E24"/>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3AF7"/>
    <w:rsid w:val="00EC4C3D"/>
    <w:rsid w:val="00EC4D77"/>
    <w:rsid w:val="00EC4D7B"/>
    <w:rsid w:val="00EC4DF0"/>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06"/>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2F99"/>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5A2"/>
    <w:rsid w:val="00F15804"/>
    <w:rsid w:val="00F15860"/>
    <w:rsid w:val="00F15BC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BA6"/>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6C7B"/>
    <w:rsid w:val="00F77110"/>
    <w:rsid w:val="00F7792A"/>
    <w:rsid w:val="00F77B5E"/>
    <w:rsid w:val="00F77C47"/>
    <w:rsid w:val="00F77CFA"/>
    <w:rsid w:val="00F77ED2"/>
    <w:rsid w:val="00F8078A"/>
    <w:rsid w:val="00F80BBD"/>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18D"/>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5D5"/>
    <w:rsid w:val="00FB1694"/>
    <w:rsid w:val="00FB1812"/>
    <w:rsid w:val="00FB1867"/>
    <w:rsid w:val="00FB18E8"/>
    <w:rsid w:val="00FB19D8"/>
    <w:rsid w:val="00FB22E5"/>
    <w:rsid w:val="00FB2803"/>
    <w:rsid w:val="00FB2864"/>
    <w:rsid w:val="00FB2F94"/>
    <w:rsid w:val="00FB351D"/>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7D"/>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37B"/>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4F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7D"/>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680F024-28AE-4AE7-8A26-A4FE1961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4438</TotalTime>
  <Pages>6</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15857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Moon-il Lee</cp:lastModifiedBy>
  <cp:revision>144</cp:revision>
  <cp:lastPrinted>2011-11-09T07:49:00Z</cp:lastPrinted>
  <dcterms:created xsi:type="dcterms:W3CDTF">2022-08-11T16:37:00Z</dcterms:created>
  <dcterms:modified xsi:type="dcterms:W3CDTF">2023-12-04T17:09:00Z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